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7EE7" w:rsidRDefault="00620B17">
      <w:pPr>
        <w:jc w:val="center"/>
      </w:pPr>
      <w:r>
        <w:rPr>
          <w:rFonts w:ascii="Calibri" w:hAnsi="Calibri"/>
          <w:sz w:val="44"/>
        </w:rPr>
        <w:t>Unraveling the Blueprint of Life: DNA Analysis in Forensic Science</w:t>
      </w:r>
    </w:p>
    <w:p w:rsidR="00937EE7" w:rsidRDefault="00620B17">
      <w:pPr>
        <w:pStyle w:val="NoSpacing"/>
        <w:jc w:val="center"/>
      </w:pPr>
      <w:r>
        <w:rPr>
          <w:rFonts w:ascii="Calibri" w:hAnsi="Calibri"/>
          <w:sz w:val="36"/>
        </w:rPr>
        <w:t>Dr</w:t>
      </w:r>
      <w:r w:rsidR="005D3AA2">
        <w:rPr>
          <w:rFonts w:ascii="Calibri" w:hAnsi="Calibri"/>
          <w:sz w:val="36"/>
        </w:rPr>
        <w:t>.</w:t>
      </w:r>
      <w:r>
        <w:rPr>
          <w:rFonts w:ascii="Calibri" w:hAnsi="Calibri"/>
          <w:sz w:val="36"/>
        </w:rPr>
        <w:t xml:space="preserve"> Emily Carter</w:t>
      </w:r>
    </w:p>
    <w:p w:rsidR="00937EE7" w:rsidRDefault="00620B17">
      <w:pPr>
        <w:jc w:val="center"/>
      </w:pPr>
      <w:r>
        <w:rPr>
          <w:rFonts w:ascii="Calibri" w:hAnsi="Calibri"/>
          <w:sz w:val="32"/>
        </w:rPr>
        <w:t>emily</w:t>
      </w:r>
      <w:r w:rsidR="005D3AA2">
        <w:rPr>
          <w:rFonts w:ascii="Calibri" w:hAnsi="Calibri"/>
          <w:sz w:val="32"/>
        </w:rPr>
        <w:t>.</w:t>
      </w:r>
      <w:r>
        <w:rPr>
          <w:rFonts w:ascii="Calibri" w:hAnsi="Calibri"/>
          <w:sz w:val="32"/>
        </w:rPr>
        <w:t>carter@forensiclab</w:t>
      </w:r>
      <w:r w:rsidR="005D3AA2">
        <w:rPr>
          <w:rFonts w:ascii="Calibri" w:hAnsi="Calibri"/>
          <w:sz w:val="32"/>
        </w:rPr>
        <w:t>.</w:t>
      </w:r>
      <w:r>
        <w:rPr>
          <w:rFonts w:ascii="Calibri" w:hAnsi="Calibri"/>
          <w:sz w:val="32"/>
        </w:rPr>
        <w:t>org</w:t>
      </w:r>
    </w:p>
    <w:p w:rsidR="00937EE7" w:rsidRDefault="00937EE7"/>
    <w:p w:rsidR="00937EE7" w:rsidRDefault="00620B17">
      <w:r>
        <w:rPr>
          <w:rFonts w:ascii="Calibri" w:hAnsi="Calibri"/>
          <w:sz w:val="24"/>
        </w:rPr>
        <w:t>In the realm of forensic science, deciphering the genetic blueprint of life has revolutionized the landscape of criminal investigations</w:t>
      </w:r>
      <w:r w:rsidR="005D3AA2">
        <w:rPr>
          <w:rFonts w:ascii="Calibri" w:hAnsi="Calibri"/>
          <w:sz w:val="24"/>
        </w:rPr>
        <w:t>.</w:t>
      </w:r>
      <w:r>
        <w:rPr>
          <w:rFonts w:ascii="Calibri" w:hAnsi="Calibri"/>
          <w:sz w:val="24"/>
        </w:rPr>
        <w:t xml:space="preserve"> DNA analysis, a cornerstone of modern forensics, has emerged as a powerful tool, providing invaluable insights into the identity of perpetrators, establishing guilt or innocence, and weaving together the intricate tapestry of criminal cases</w:t>
      </w:r>
      <w:r w:rsidR="005D3AA2">
        <w:rPr>
          <w:rFonts w:ascii="Calibri" w:hAnsi="Calibri"/>
          <w:sz w:val="24"/>
        </w:rPr>
        <w:t>.</w:t>
      </w:r>
      <w:r>
        <w:rPr>
          <w:rFonts w:ascii="Calibri" w:hAnsi="Calibri"/>
          <w:sz w:val="24"/>
        </w:rPr>
        <w:t xml:space="preserve"> With the advent of advanced technological advancements, the decoding of DNA sequences has opened up a new frontier, empowering forensic scientists to unravel the mysteries of criminal activity with unprecedented accuracy and efficiency</w:t>
      </w:r>
      <w:r w:rsidR="005D3AA2">
        <w:rPr>
          <w:rFonts w:ascii="Calibri" w:hAnsi="Calibri"/>
          <w:sz w:val="24"/>
        </w:rPr>
        <w:t>.</w:t>
      </w:r>
      <w:r>
        <w:rPr>
          <w:rFonts w:ascii="Calibri" w:hAnsi="Calibri"/>
          <w:sz w:val="24"/>
        </w:rPr>
        <w:br/>
      </w:r>
      <w:r>
        <w:rPr>
          <w:rFonts w:ascii="Calibri" w:hAnsi="Calibri"/>
          <w:sz w:val="24"/>
        </w:rPr>
        <w:br/>
        <w:t>DNA's uniqueness serves as a fundamental pillar of forensic analysis</w:t>
      </w:r>
      <w:r w:rsidR="005D3AA2">
        <w:rPr>
          <w:rFonts w:ascii="Calibri" w:hAnsi="Calibri"/>
          <w:sz w:val="24"/>
        </w:rPr>
        <w:t>.</w:t>
      </w:r>
      <w:r>
        <w:rPr>
          <w:rFonts w:ascii="Calibri" w:hAnsi="Calibri"/>
          <w:sz w:val="24"/>
        </w:rPr>
        <w:t xml:space="preserve"> Every individual possesses a distinct genetic fingerprint, a symphony of nucleotides that orchestrate the construction of life's blueprints</w:t>
      </w:r>
      <w:r w:rsidR="005D3AA2">
        <w:rPr>
          <w:rFonts w:ascii="Calibri" w:hAnsi="Calibri"/>
          <w:sz w:val="24"/>
        </w:rPr>
        <w:t>.</w:t>
      </w:r>
      <w:r>
        <w:rPr>
          <w:rFonts w:ascii="Calibri" w:hAnsi="Calibri"/>
          <w:sz w:val="24"/>
        </w:rPr>
        <w:t xml:space="preserve"> This inherent individuality, untouched by environmental factors, renders DNA a potent tool for identifying perpetrators and excluding innocent suspects</w:t>
      </w:r>
      <w:r w:rsidR="005D3AA2">
        <w:rPr>
          <w:rFonts w:ascii="Calibri" w:hAnsi="Calibri"/>
          <w:sz w:val="24"/>
        </w:rPr>
        <w:t>.</w:t>
      </w:r>
      <w:r>
        <w:rPr>
          <w:rFonts w:ascii="Calibri" w:hAnsi="Calibri"/>
          <w:sz w:val="24"/>
        </w:rPr>
        <w:t xml:space="preserve"> The comparison of genetic profiles, painstakingly extracted from crime scene evidence and meticulously matched against databases, has transformed the landscape of criminal justice, allowing forensic scientists to pinpoint individuals with remarkable precision</w:t>
      </w:r>
      <w:r w:rsidR="005D3AA2">
        <w:rPr>
          <w:rFonts w:ascii="Calibri" w:hAnsi="Calibri"/>
          <w:sz w:val="24"/>
        </w:rPr>
        <w:t>.</w:t>
      </w:r>
      <w:r>
        <w:rPr>
          <w:rFonts w:ascii="Calibri" w:hAnsi="Calibri"/>
          <w:sz w:val="24"/>
        </w:rPr>
        <w:br/>
      </w:r>
      <w:r>
        <w:rPr>
          <w:rFonts w:ascii="Calibri" w:hAnsi="Calibri"/>
          <w:sz w:val="24"/>
        </w:rPr>
        <w:br/>
        <w:t>Furthermore, DNA analysis has shed light on the dynamics of criminal activity, revealing connections and patterns that might otherwise remain hidden</w:t>
      </w:r>
      <w:r w:rsidR="005D3AA2">
        <w:rPr>
          <w:rFonts w:ascii="Calibri" w:hAnsi="Calibri"/>
          <w:sz w:val="24"/>
        </w:rPr>
        <w:t>.</w:t>
      </w:r>
      <w:r>
        <w:rPr>
          <w:rFonts w:ascii="Calibri" w:hAnsi="Calibri"/>
          <w:sz w:val="24"/>
        </w:rPr>
        <w:t xml:space="preserve"> By comparing DNA profiles from multiple crime scenes, forensic scientists can establish links between seemingly unrelated incidents, unveiling clandestine networks of criminal enterprises</w:t>
      </w:r>
      <w:r w:rsidR="005D3AA2">
        <w:rPr>
          <w:rFonts w:ascii="Calibri" w:hAnsi="Calibri"/>
          <w:sz w:val="24"/>
        </w:rPr>
        <w:t>.</w:t>
      </w:r>
      <w:r>
        <w:rPr>
          <w:rFonts w:ascii="Calibri" w:hAnsi="Calibri"/>
          <w:sz w:val="24"/>
        </w:rPr>
        <w:t xml:space="preserve"> This ability to uncover hidden connections has been instrumental in dismantling criminal organizations, preventing further harm, and bringing criminals to justice</w:t>
      </w:r>
      <w:r w:rsidR="005D3AA2">
        <w:rPr>
          <w:rFonts w:ascii="Calibri" w:hAnsi="Calibri"/>
          <w:sz w:val="24"/>
        </w:rPr>
        <w:t>.</w:t>
      </w:r>
    </w:p>
    <w:p w:rsidR="00937EE7" w:rsidRDefault="00620B17">
      <w:r>
        <w:rPr>
          <w:rFonts w:ascii="Calibri" w:hAnsi="Calibri"/>
          <w:sz w:val="28"/>
        </w:rPr>
        <w:t>Summary</w:t>
      </w:r>
    </w:p>
    <w:p w:rsidR="00937EE7" w:rsidRDefault="00620B17">
      <w:r>
        <w:rPr>
          <w:rFonts w:ascii="Calibri" w:hAnsi="Calibri"/>
        </w:rPr>
        <w:t>DNA analysis has revolutionized forensic science, providing a powerful tool for identifying perpetrators and establishing guilt or innocence</w:t>
      </w:r>
      <w:r w:rsidR="005D3AA2">
        <w:rPr>
          <w:rFonts w:ascii="Calibri" w:hAnsi="Calibri"/>
        </w:rPr>
        <w:t>.</w:t>
      </w:r>
      <w:r>
        <w:rPr>
          <w:rFonts w:ascii="Calibri" w:hAnsi="Calibri"/>
        </w:rPr>
        <w:t xml:space="preserve"> Its ability to decode the genetic blueprint of life has transformed criminal investigations, allowing forensic scientists to unravel the mysteries of </w:t>
      </w:r>
      <w:r>
        <w:rPr>
          <w:rFonts w:ascii="Calibri" w:hAnsi="Calibri"/>
        </w:rPr>
        <w:lastRenderedPageBreak/>
        <w:t>criminal activity with unprecedented accuracy</w:t>
      </w:r>
      <w:r w:rsidR="005D3AA2">
        <w:rPr>
          <w:rFonts w:ascii="Calibri" w:hAnsi="Calibri"/>
        </w:rPr>
        <w:t>.</w:t>
      </w:r>
      <w:r>
        <w:rPr>
          <w:rFonts w:ascii="Calibri" w:hAnsi="Calibri"/>
        </w:rPr>
        <w:t xml:space="preserve"> Through the comparison of genetic profiles and the exploration of DNA connections, forensic DNA analysis has become a cornerstone of modern criminal justice, empowering law enforcement agencies to pursue justice and protect society</w:t>
      </w:r>
      <w:r w:rsidR="005D3AA2">
        <w:rPr>
          <w:rFonts w:ascii="Calibri" w:hAnsi="Calibri"/>
        </w:rPr>
        <w:t>.</w:t>
      </w:r>
    </w:p>
    <w:sectPr w:rsidR="00937E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5464049">
    <w:abstractNumId w:val="8"/>
  </w:num>
  <w:num w:numId="2" w16cid:durableId="1798528298">
    <w:abstractNumId w:val="6"/>
  </w:num>
  <w:num w:numId="3" w16cid:durableId="20975836">
    <w:abstractNumId w:val="5"/>
  </w:num>
  <w:num w:numId="4" w16cid:durableId="95448660">
    <w:abstractNumId w:val="4"/>
  </w:num>
  <w:num w:numId="5" w16cid:durableId="1709258880">
    <w:abstractNumId w:val="7"/>
  </w:num>
  <w:num w:numId="6" w16cid:durableId="1289894286">
    <w:abstractNumId w:val="3"/>
  </w:num>
  <w:num w:numId="7" w16cid:durableId="908152644">
    <w:abstractNumId w:val="2"/>
  </w:num>
  <w:num w:numId="8" w16cid:durableId="147483059">
    <w:abstractNumId w:val="1"/>
  </w:num>
  <w:num w:numId="9" w16cid:durableId="123885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3AA2"/>
    <w:rsid w:val="00620B17"/>
    <w:rsid w:val="00937EE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