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43D6" w:rsidRDefault="003D7494">
      <w:pPr>
        <w:jc w:val="center"/>
      </w:pPr>
      <w:r>
        <w:rPr>
          <w:rFonts w:ascii="Calibri" w:hAnsi="Calibri"/>
          <w:sz w:val="44"/>
        </w:rPr>
        <w:t>Nanotechnology: Small Innovations, Big Impacts</w:t>
      </w:r>
    </w:p>
    <w:p w:rsidR="000E43D6" w:rsidRDefault="003D7494">
      <w:pPr>
        <w:pStyle w:val="NoSpacing"/>
        <w:jc w:val="center"/>
      </w:pPr>
      <w:r>
        <w:rPr>
          <w:rFonts w:ascii="Calibri" w:hAnsi="Calibri"/>
          <w:sz w:val="36"/>
        </w:rPr>
        <w:t>Samuel Wainwright</w:t>
      </w:r>
    </w:p>
    <w:p w:rsidR="000E43D6" w:rsidRDefault="003D7494">
      <w:pPr>
        <w:jc w:val="center"/>
      </w:pPr>
      <w:r>
        <w:rPr>
          <w:rFonts w:ascii="Calibri" w:hAnsi="Calibri"/>
          <w:sz w:val="32"/>
        </w:rPr>
        <w:t>swainwright@researcherhub</w:t>
      </w:r>
      <w:r w:rsidR="001123AF">
        <w:rPr>
          <w:rFonts w:ascii="Calibri" w:hAnsi="Calibri"/>
          <w:sz w:val="32"/>
        </w:rPr>
        <w:t>.</w:t>
      </w:r>
      <w:r>
        <w:rPr>
          <w:rFonts w:ascii="Calibri" w:hAnsi="Calibri"/>
          <w:sz w:val="32"/>
        </w:rPr>
        <w:t>edu</w:t>
      </w:r>
    </w:p>
    <w:p w:rsidR="000E43D6" w:rsidRDefault="000E43D6"/>
    <w:p w:rsidR="000E43D6" w:rsidRDefault="003D7494">
      <w:r>
        <w:rPr>
          <w:rFonts w:ascii="Calibri" w:hAnsi="Calibri"/>
          <w:sz w:val="24"/>
        </w:rPr>
        <w:t>Nanotechnology has emerged as a transformative force in diverse fields, revolutionizing the way we approach materials, medicine, energy, and computation</w:t>
      </w:r>
      <w:r w:rsidR="001123AF">
        <w:rPr>
          <w:rFonts w:ascii="Calibri" w:hAnsi="Calibri"/>
          <w:sz w:val="24"/>
        </w:rPr>
        <w:t>.</w:t>
      </w:r>
      <w:r>
        <w:rPr>
          <w:rFonts w:ascii="Calibri" w:hAnsi="Calibri"/>
          <w:sz w:val="24"/>
        </w:rPr>
        <w:t xml:space="preserve"> This interdisciplinary field explores and exploits the properties of matter at the nanoscale, ranging from 1 to 100 nanometers</w:t>
      </w:r>
      <w:r w:rsidR="001123AF">
        <w:rPr>
          <w:rFonts w:ascii="Calibri" w:hAnsi="Calibri"/>
          <w:sz w:val="24"/>
        </w:rPr>
        <w:t>.</w:t>
      </w:r>
      <w:r>
        <w:rPr>
          <w:rFonts w:ascii="Calibri" w:hAnsi="Calibri"/>
          <w:sz w:val="24"/>
        </w:rPr>
        <w:t xml:space="preserve"> Operating at this minute level, nanotechnology offers unique opportunities to manipulate and engineer materials with unprecedented precision and control</w:t>
      </w:r>
      <w:r w:rsidR="001123AF">
        <w:rPr>
          <w:rFonts w:ascii="Calibri" w:hAnsi="Calibri"/>
          <w:sz w:val="24"/>
        </w:rPr>
        <w:t>.</w:t>
      </w:r>
      <w:r>
        <w:rPr>
          <w:rFonts w:ascii="Calibri" w:hAnsi="Calibri"/>
          <w:sz w:val="24"/>
        </w:rPr>
        <w:t xml:space="preserve"> From stronger and lighter materials to targeted drug delivery and advanced electronics, nanotechnology is poised to reshape industries and improve human lives</w:t>
      </w:r>
      <w:r w:rsidR="001123AF">
        <w:rPr>
          <w:rFonts w:ascii="Calibri" w:hAnsi="Calibri"/>
          <w:sz w:val="24"/>
        </w:rPr>
        <w:t>.</w:t>
      </w:r>
      <w:r>
        <w:rPr>
          <w:rFonts w:ascii="Calibri" w:hAnsi="Calibri"/>
          <w:sz w:val="24"/>
        </w:rPr>
        <w:br/>
      </w:r>
      <w:r>
        <w:rPr>
          <w:rFonts w:ascii="Calibri" w:hAnsi="Calibri"/>
          <w:sz w:val="24"/>
        </w:rPr>
        <w:br/>
        <w:t>In the realm of materials science, nanotechnology enables the creation of tailored materials with enhanced properties</w:t>
      </w:r>
      <w:r w:rsidR="001123AF">
        <w:rPr>
          <w:rFonts w:ascii="Calibri" w:hAnsi="Calibri"/>
          <w:sz w:val="24"/>
        </w:rPr>
        <w:t>.</w:t>
      </w:r>
      <w:r>
        <w:rPr>
          <w:rFonts w:ascii="Calibri" w:hAnsi="Calibri"/>
          <w:sz w:val="24"/>
        </w:rPr>
        <w:t xml:space="preserve"> By manipulating matter at the atomic and molecular levels, scientists can tailor the composition, structure, and size of materials, resulting in materials with improved strength, durability, and functionality</w:t>
      </w:r>
      <w:r w:rsidR="001123AF">
        <w:rPr>
          <w:rFonts w:ascii="Calibri" w:hAnsi="Calibri"/>
          <w:sz w:val="24"/>
        </w:rPr>
        <w:t>.</w:t>
      </w:r>
      <w:r>
        <w:rPr>
          <w:rFonts w:ascii="Calibri" w:hAnsi="Calibri"/>
          <w:sz w:val="24"/>
        </w:rPr>
        <w:t xml:space="preserve"> From lightweight composite materials used in aerospace to self-cleaning coatings for buildings, nanotech-engineered materials are already making a significant impact in various sectors</w:t>
      </w:r>
      <w:r w:rsidR="001123AF">
        <w:rPr>
          <w:rFonts w:ascii="Calibri" w:hAnsi="Calibri"/>
          <w:sz w:val="24"/>
        </w:rPr>
        <w:t>.</w:t>
      </w:r>
      <w:r>
        <w:rPr>
          <w:rFonts w:ascii="Calibri" w:hAnsi="Calibri"/>
          <w:sz w:val="24"/>
        </w:rPr>
        <w:br/>
      </w:r>
      <w:r>
        <w:rPr>
          <w:rFonts w:ascii="Calibri" w:hAnsi="Calibri"/>
          <w:sz w:val="24"/>
        </w:rPr>
        <w:br/>
        <w:t>Nanotechnology is also revolutionizing medicine and healthcare</w:t>
      </w:r>
      <w:r w:rsidR="001123AF">
        <w:rPr>
          <w:rFonts w:ascii="Calibri" w:hAnsi="Calibri"/>
          <w:sz w:val="24"/>
        </w:rPr>
        <w:t>.</w:t>
      </w:r>
      <w:r>
        <w:rPr>
          <w:rFonts w:ascii="Calibri" w:hAnsi="Calibri"/>
          <w:sz w:val="24"/>
        </w:rPr>
        <w:t xml:space="preserve"> The ability to manipulate matter at the nanoscale has led to the development of targeted drug delivery systems, nanoscale biosensors, and novel imaging techniques</w:t>
      </w:r>
      <w:r w:rsidR="001123AF">
        <w:rPr>
          <w:rFonts w:ascii="Calibri" w:hAnsi="Calibri"/>
          <w:sz w:val="24"/>
        </w:rPr>
        <w:t>.</w:t>
      </w:r>
      <w:r>
        <w:rPr>
          <w:rFonts w:ascii="Calibri" w:hAnsi="Calibri"/>
          <w:sz w:val="24"/>
        </w:rPr>
        <w:t xml:space="preserve"> By harnessing the unique properties of nanomaterials, scientists can design drug delivery systems that selectively target diseased cells while minimizing side effects</w:t>
      </w:r>
      <w:r w:rsidR="001123AF">
        <w:rPr>
          <w:rFonts w:ascii="Calibri" w:hAnsi="Calibri"/>
          <w:sz w:val="24"/>
        </w:rPr>
        <w:t>.</w:t>
      </w:r>
      <w:r>
        <w:rPr>
          <w:rFonts w:ascii="Calibri" w:hAnsi="Calibri"/>
          <w:sz w:val="24"/>
        </w:rPr>
        <w:t xml:space="preserve"> Nanoscale biosensors enable ultra-sensitive and rapid detection of biomarkers, facilitating early diagnosis and personalized treatment</w:t>
      </w:r>
      <w:r w:rsidR="001123AF">
        <w:rPr>
          <w:rFonts w:ascii="Calibri" w:hAnsi="Calibri"/>
          <w:sz w:val="24"/>
        </w:rPr>
        <w:t>.</w:t>
      </w:r>
    </w:p>
    <w:p w:rsidR="000E43D6" w:rsidRDefault="003D7494">
      <w:r>
        <w:rPr>
          <w:rFonts w:ascii="Calibri" w:hAnsi="Calibri"/>
          <w:sz w:val="28"/>
        </w:rPr>
        <w:t>Summary</w:t>
      </w:r>
    </w:p>
    <w:p w:rsidR="000E43D6" w:rsidRDefault="003D7494">
      <w:r>
        <w:rPr>
          <w:rFonts w:ascii="Calibri" w:hAnsi="Calibri"/>
        </w:rPr>
        <w:t>Nanotechnology has emerged as a powerful tool that promises to transform industries and improve human lives</w:t>
      </w:r>
      <w:r w:rsidR="001123AF">
        <w:rPr>
          <w:rFonts w:ascii="Calibri" w:hAnsi="Calibri"/>
        </w:rPr>
        <w:t>.</w:t>
      </w:r>
      <w:r>
        <w:rPr>
          <w:rFonts w:ascii="Calibri" w:hAnsi="Calibri"/>
        </w:rPr>
        <w:t xml:space="preserve"> With its ability to manipulate matter at the atomic and molecular levels, nanotechnology offers unique opportunities to engineer materials with enhanced properties, revolutionize medicine and healthcare, and drive advancements in energy and electronics</w:t>
      </w:r>
      <w:r w:rsidR="001123AF">
        <w:rPr>
          <w:rFonts w:ascii="Calibri" w:hAnsi="Calibri"/>
        </w:rPr>
        <w:t>.</w:t>
      </w:r>
      <w:r>
        <w:rPr>
          <w:rFonts w:ascii="Calibri" w:hAnsi="Calibri"/>
        </w:rPr>
        <w:t xml:space="preserve"> </w:t>
      </w:r>
      <w:r>
        <w:rPr>
          <w:rFonts w:ascii="Calibri" w:hAnsi="Calibri"/>
        </w:rPr>
        <w:lastRenderedPageBreak/>
        <w:t>Nanotechnology is poised to reshape the world in profound ways, and its full potential is yet to be realized</w:t>
      </w:r>
      <w:r w:rsidR="001123AF">
        <w:rPr>
          <w:rFonts w:ascii="Calibri" w:hAnsi="Calibri"/>
        </w:rPr>
        <w:t>.</w:t>
      </w:r>
    </w:p>
    <w:sectPr w:rsidR="000E43D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80753230">
    <w:abstractNumId w:val="8"/>
  </w:num>
  <w:num w:numId="2" w16cid:durableId="2007511998">
    <w:abstractNumId w:val="6"/>
  </w:num>
  <w:num w:numId="3" w16cid:durableId="1214972167">
    <w:abstractNumId w:val="5"/>
  </w:num>
  <w:num w:numId="4" w16cid:durableId="709497430">
    <w:abstractNumId w:val="4"/>
  </w:num>
  <w:num w:numId="5" w16cid:durableId="722994408">
    <w:abstractNumId w:val="7"/>
  </w:num>
  <w:num w:numId="6" w16cid:durableId="1465077968">
    <w:abstractNumId w:val="3"/>
  </w:num>
  <w:num w:numId="7" w16cid:durableId="50346296">
    <w:abstractNumId w:val="2"/>
  </w:num>
  <w:num w:numId="8" w16cid:durableId="84039194">
    <w:abstractNumId w:val="1"/>
  </w:num>
  <w:num w:numId="9" w16cid:durableId="132984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43D6"/>
    <w:rsid w:val="001123AF"/>
    <w:rsid w:val="0015074B"/>
    <w:rsid w:val="0029639D"/>
    <w:rsid w:val="00326F90"/>
    <w:rsid w:val="003D749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331</Words>
  <Characters>1891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2024-01-10T04:17:00Z</dcterms:modified>
  <cp:category/>
</cp:coreProperties>
</file>