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26B8" w:rsidRDefault="00A15A8B">
      <w:pPr>
        <w:jc w:val="center"/>
      </w:pPr>
      <w:r>
        <w:rPr>
          <w:rFonts w:ascii="Calibri" w:hAnsi="Calibri"/>
          <w:sz w:val="44"/>
        </w:rPr>
        <w:t>Unleashing Creativity through Technological Advancements</w:t>
      </w:r>
    </w:p>
    <w:p w:rsidR="005A26B8" w:rsidRDefault="00A15A8B">
      <w:pPr>
        <w:pStyle w:val="NoSpacing"/>
        <w:jc w:val="center"/>
      </w:pPr>
      <w:r>
        <w:rPr>
          <w:rFonts w:ascii="Calibri" w:hAnsi="Calibri"/>
          <w:sz w:val="36"/>
        </w:rPr>
        <w:t>Emily Carter</w:t>
      </w:r>
    </w:p>
    <w:p w:rsidR="005A26B8" w:rsidRDefault="00A15A8B">
      <w:pPr>
        <w:jc w:val="center"/>
      </w:pPr>
      <w:r>
        <w:rPr>
          <w:rFonts w:ascii="Calibri" w:hAnsi="Calibri"/>
          <w:sz w:val="32"/>
        </w:rPr>
        <w:t>emcarter@creativityhub</w:t>
      </w:r>
      <w:r w:rsidR="006419A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5A26B8" w:rsidRDefault="005A26B8"/>
    <w:p w:rsidR="005A26B8" w:rsidRDefault="00A15A8B">
      <w:r>
        <w:rPr>
          <w:rFonts w:ascii="Calibri" w:hAnsi="Calibri"/>
          <w:sz w:val="24"/>
        </w:rPr>
        <w:t>1</w:t>
      </w:r>
      <w:r w:rsidR="006419A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tapestry of human imagination, creativity serves as the thread that weaves dreams into reality</w:t>
      </w:r>
      <w:r w:rsidR="006419A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Across the frontiers of science, art, and innovation, the march of technological progress has been a transformative force in expanding the realms of creative expression</w:t>
      </w:r>
      <w:r w:rsidR="006419A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  <w:t>From the digital canvas of computer-generated imagery to the intricate melodies orchestrated by artificial intelligence, the fusion of art and technology has sparked a revolution</w:t>
      </w:r>
      <w:r w:rsidR="006419A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2</w:t>
      </w:r>
      <w:r w:rsidR="006419A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At the heart of this union lies a captivating dance between human ingenuity and computational prowess</w:t>
      </w:r>
      <w:r w:rsidR="006419A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synergy between intuitive insights and algorithm-driven processes fuels a kaleidoscope of artistic possibilities</w:t>
      </w:r>
      <w:r w:rsidR="006419A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palette of colors becomes infinite as digital paintbrushes dance across virtual canvases, while symphonies unfurl under the baton of self-learning algorithms</w:t>
      </w:r>
      <w:r w:rsidR="006419A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3</w:t>
      </w:r>
      <w:r w:rsidR="006419A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advent of 3D printing has sculpted new dimensions in creativity, bridging the chasm between imagination and physical form</w:t>
      </w:r>
      <w:r w:rsidR="006419A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Architects craft intricate models, fashion designers unveil avant-garde garments, and artists conjure sculptures that blur the boundaries between the real and imagined</w:t>
      </w:r>
      <w:r w:rsidR="006419AB">
        <w:rPr>
          <w:rFonts w:ascii="Calibri" w:hAnsi="Calibri"/>
          <w:sz w:val="24"/>
        </w:rPr>
        <w:t>.</w:t>
      </w:r>
    </w:p>
    <w:p w:rsidR="005A26B8" w:rsidRDefault="00A15A8B">
      <w:r>
        <w:rPr>
          <w:rFonts w:ascii="Calibri" w:hAnsi="Calibri"/>
          <w:sz w:val="28"/>
        </w:rPr>
        <w:t>Summary</w:t>
      </w:r>
    </w:p>
    <w:p w:rsidR="005A26B8" w:rsidRDefault="00A15A8B">
      <w:r>
        <w:rPr>
          <w:rFonts w:ascii="Calibri" w:hAnsi="Calibri"/>
        </w:rPr>
        <w:t>The confluence of art and technology has acted as a catalyst for creative exploration, propelling humanity towards uncharted territories of artistic expression</w:t>
      </w:r>
      <w:r w:rsidR="006419AB">
        <w:rPr>
          <w:rFonts w:ascii="Calibri" w:hAnsi="Calibri"/>
        </w:rPr>
        <w:t>.</w:t>
      </w:r>
      <w:r>
        <w:rPr>
          <w:rFonts w:ascii="Calibri" w:hAnsi="Calibri"/>
        </w:rPr>
        <w:t xml:space="preserve"> From the digital realm of computer-generated art to the tangible universe of 3D printing, the integration of technology has fueled a creative renaissance</w:t>
      </w:r>
      <w:r w:rsidR="006419AB">
        <w:rPr>
          <w:rFonts w:ascii="Calibri" w:hAnsi="Calibri"/>
        </w:rPr>
        <w:t>.</w:t>
      </w:r>
      <w:r>
        <w:rPr>
          <w:rFonts w:ascii="Calibri" w:hAnsi="Calibri"/>
        </w:rPr>
        <w:t xml:space="preserve"> Across diverse disciplines, artists and innovators have embraced the opportunities offered by these advancements, shaping new frontiers of creativity that resonate with the human spirit</w:t>
      </w:r>
      <w:r w:rsidR="006419AB">
        <w:rPr>
          <w:rFonts w:ascii="Calibri" w:hAnsi="Calibri"/>
        </w:rPr>
        <w:t>.</w:t>
      </w:r>
    </w:p>
    <w:sectPr w:rsidR="005A26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1611421">
    <w:abstractNumId w:val="8"/>
  </w:num>
  <w:num w:numId="2" w16cid:durableId="34039746">
    <w:abstractNumId w:val="6"/>
  </w:num>
  <w:num w:numId="3" w16cid:durableId="974093849">
    <w:abstractNumId w:val="5"/>
  </w:num>
  <w:num w:numId="4" w16cid:durableId="166949644">
    <w:abstractNumId w:val="4"/>
  </w:num>
  <w:num w:numId="5" w16cid:durableId="869954181">
    <w:abstractNumId w:val="7"/>
  </w:num>
  <w:num w:numId="6" w16cid:durableId="1525709954">
    <w:abstractNumId w:val="3"/>
  </w:num>
  <w:num w:numId="7" w16cid:durableId="300237017">
    <w:abstractNumId w:val="2"/>
  </w:num>
  <w:num w:numId="8" w16cid:durableId="1812750559">
    <w:abstractNumId w:val="1"/>
  </w:num>
  <w:num w:numId="9" w16cid:durableId="1678190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26B8"/>
    <w:rsid w:val="006419AB"/>
    <w:rsid w:val="00A15A8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2024-01-10T04:18:00Z</dcterms:modified>
  <cp:category/>
</cp:coreProperties>
</file>