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DFB" w:rsidRDefault="00224005">
      <w:pPr>
        <w:jc w:val="center"/>
      </w:pPr>
      <w:r>
        <w:rPr>
          <w:rFonts w:ascii="Calibri" w:hAnsi="Calibri"/>
          <w:sz w:val="44"/>
        </w:rPr>
        <w:t>EMBRACING AI: Reshaping Industries, Transforming Lives</w:t>
      </w:r>
    </w:p>
    <w:p w:rsidR="00EE5DFB" w:rsidRDefault="00224005">
      <w:pPr>
        <w:pStyle w:val="NoSpacing"/>
        <w:jc w:val="center"/>
      </w:pPr>
      <w:r>
        <w:rPr>
          <w:rFonts w:ascii="Calibri" w:hAnsi="Calibri"/>
          <w:sz w:val="36"/>
        </w:rPr>
        <w:t>Sophia Alexia</w:t>
      </w:r>
    </w:p>
    <w:p w:rsidR="00EE5DFB" w:rsidRDefault="00224005">
      <w:pPr>
        <w:jc w:val="center"/>
      </w:pPr>
      <w:r>
        <w:rPr>
          <w:rFonts w:ascii="Calibri" w:hAnsi="Calibri"/>
          <w:sz w:val="32"/>
        </w:rPr>
        <w:t>alexia</w:t>
      </w:r>
      <w:r w:rsidR="005C6E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sophia@intellectualcircle</w:t>
      </w:r>
      <w:r w:rsidR="005C6E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E5DFB" w:rsidRDefault="00EE5DFB"/>
    <w:p w:rsidR="00EE5DFB" w:rsidRDefault="00224005">
      <w:r>
        <w:rPr>
          <w:rFonts w:ascii="Calibri" w:hAnsi="Calibri"/>
          <w:sz w:val="24"/>
        </w:rPr>
        <w:t>We stand at the dawn of a new era, where artificial intelligence(AI) emerges as a transformative force, poised to reshape industries, augment human capabilities, and redefine the fabric of our lives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transformative potential is vast, encompassing diverse fields, spanning healthcare, finance, manufacturing, transportation, retail, and beyond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Delve into the multifaceted impact of AI, its ethical considerations, and Its boundless future prospects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AI's capabilities continue to advance at an exponential pace, we are witnessing a convergence of technologies, unlocking new frontiers of innovation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self-driving cars navigating complex traffic patterns to virtual assistants seamlessly assisting us with daily tasks, AI is becoming an integral part of our daily existence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applications are expanding rapidly, promising to revolutionize the world as we know it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 Let's explore its profound impact through specific examples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integration of AI is transforming industries, ushering in unparalleled advancements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healthcare, AI-powered diagnostic tools assist doctors in early disease detection, enabling timely interventions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financial sector, AI algorithms analyze market trends, predict risks, and optimize investment strategies with remarkable precision</w:t>
      </w:r>
      <w:r w:rsidR="005C6E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AI-driven automation in manufacturing streamlines production processes, resulting in enhanced efficiency and reduced costs</w:t>
      </w:r>
      <w:r w:rsidR="005C6E69">
        <w:rPr>
          <w:rFonts w:ascii="Calibri" w:hAnsi="Calibri"/>
          <w:sz w:val="24"/>
        </w:rPr>
        <w:t>.</w:t>
      </w:r>
    </w:p>
    <w:p w:rsidR="00EE5DFB" w:rsidRDefault="00224005">
      <w:r>
        <w:rPr>
          <w:rFonts w:ascii="Calibri" w:hAnsi="Calibri"/>
          <w:sz w:val="28"/>
        </w:rPr>
        <w:t>Summary</w:t>
      </w:r>
    </w:p>
    <w:p w:rsidR="00EE5DFB" w:rsidRDefault="00224005">
      <w:r>
        <w:rPr>
          <w:rFonts w:ascii="Calibri" w:hAnsi="Calibri"/>
        </w:rPr>
        <w:t>Artificial Intelligence has emerged as a transformational force, its impact reverberating across diverse industries and aspects of life</w:t>
      </w:r>
      <w:r w:rsidR="005C6E69">
        <w:rPr>
          <w:rFonts w:ascii="Calibri" w:hAnsi="Calibri"/>
        </w:rPr>
        <w:t>.</w:t>
      </w:r>
      <w:r>
        <w:rPr>
          <w:rFonts w:ascii="Calibri" w:hAnsi="Calibri"/>
        </w:rPr>
        <w:t xml:space="preserve"> AI's capabilities are reshaping healthcare, finance, manufacturing, transportation, retail, and even the arts</w:t>
      </w:r>
      <w:r w:rsidR="005C6E69">
        <w:rPr>
          <w:rFonts w:ascii="Calibri" w:hAnsi="Calibri"/>
        </w:rPr>
        <w:t>.</w:t>
      </w:r>
      <w:r>
        <w:rPr>
          <w:rFonts w:ascii="Calibri" w:hAnsi="Calibri"/>
        </w:rPr>
        <w:t xml:space="preserve"> Its ethical implications require careful consideration, but with responsible implementation, AI promises to unlock limitless possibilities</w:t>
      </w:r>
      <w:r w:rsidR="005C6E69">
        <w:rPr>
          <w:rFonts w:ascii="Calibri" w:hAnsi="Calibri"/>
        </w:rPr>
        <w:t>.</w:t>
      </w:r>
      <w:r>
        <w:rPr>
          <w:rFonts w:ascii="Calibri" w:hAnsi="Calibri"/>
        </w:rPr>
        <w:t xml:space="preserve"> As we navigate this new era, collaboration, innovation, and a commitment to ethical principles will be crucial in ensuring AI's transformative potential is harnessed for the betterment of society</w:t>
      </w:r>
      <w:r w:rsidR="005C6E69">
        <w:rPr>
          <w:rFonts w:ascii="Calibri" w:hAnsi="Calibri"/>
        </w:rPr>
        <w:t>.</w:t>
      </w:r>
    </w:p>
    <w:sectPr w:rsidR="00EE5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860545">
    <w:abstractNumId w:val="8"/>
  </w:num>
  <w:num w:numId="2" w16cid:durableId="1703624776">
    <w:abstractNumId w:val="6"/>
  </w:num>
  <w:num w:numId="3" w16cid:durableId="167411143">
    <w:abstractNumId w:val="5"/>
  </w:num>
  <w:num w:numId="4" w16cid:durableId="637418044">
    <w:abstractNumId w:val="4"/>
  </w:num>
  <w:num w:numId="5" w16cid:durableId="985738421">
    <w:abstractNumId w:val="7"/>
  </w:num>
  <w:num w:numId="6" w16cid:durableId="313804385">
    <w:abstractNumId w:val="3"/>
  </w:num>
  <w:num w:numId="7" w16cid:durableId="1664778139">
    <w:abstractNumId w:val="2"/>
  </w:num>
  <w:num w:numId="8" w16cid:durableId="40061801">
    <w:abstractNumId w:val="1"/>
  </w:num>
  <w:num w:numId="9" w16cid:durableId="2623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005"/>
    <w:rsid w:val="0029639D"/>
    <w:rsid w:val="00326F90"/>
    <w:rsid w:val="005C6E69"/>
    <w:rsid w:val="00AA1D8D"/>
    <w:rsid w:val="00B47730"/>
    <w:rsid w:val="00CB0664"/>
    <w:rsid w:val="00EE5D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