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0C0" w:rsidRDefault="003E43D3">
      <w:pPr>
        <w:jc w:val="center"/>
      </w:pPr>
      <w:r>
        <w:rPr>
          <w:rFonts w:ascii="Calibri" w:hAnsi="Calibri"/>
          <w:sz w:val="44"/>
        </w:rPr>
        <w:t>Quantum Entanglement Unveiled</w:t>
      </w:r>
    </w:p>
    <w:p w:rsidR="005C70C0" w:rsidRDefault="003E43D3">
      <w:pPr>
        <w:pStyle w:val="NoSpacing"/>
        <w:jc w:val="center"/>
      </w:pPr>
      <w:r>
        <w:rPr>
          <w:rFonts w:ascii="Calibri" w:hAnsi="Calibri"/>
          <w:sz w:val="36"/>
        </w:rPr>
        <w:t>Elise Nightingale</w:t>
      </w:r>
    </w:p>
    <w:p w:rsidR="005C70C0" w:rsidRDefault="003E43D3">
      <w:pPr>
        <w:jc w:val="center"/>
      </w:pPr>
      <w:r>
        <w:rPr>
          <w:rFonts w:ascii="Calibri" w:hAnsi="Calibri"/>
          <w:sz w:val="32"/>
        </w:rPr>
        <w:t>elise</w:t>
      </w:r>
      <w:r w:rsidR="00C81592">
        <w:rPr>
          <w:rFonts w:ascii="Calibri" w:hAnsi="Calibri"/>
          <w:sz w:val="32"/>
        </w:rPr>
        <w:t>.</w:t>
      </w:r>
      <w:r>
        <w:rPr>
          <w:rFonts w:ascii="Calibri" w:hAnsi="Calibri"/>
          <w:sz w:val="32"/>
        </w:rPr>
        <w:t>nightingale@xyzacademy</w:t>
      </w:r>
      <w:r w:rsidR="00C81592">
        <w:rPr>
          <w:rFonts w:ascii="Calibri" w:hAnsi="Calibri"/>
          <w:sz w:val="32"/>
        </w:rPr>
        <w:t>.</w:t>
      </w:r>
      <w:r>
        <w:rPr>
          <w:rFonts w:ascii="Calibri" w:hAnsi="Calibri"/>
          <w:sz w:val="32"/>
        </w:rPr>
        <w:t>edu</w:t>
      </w:r>
    </w:p>
    <w:p w:rsidR="005C70C0" w:rsidRDefault="005C70C0"/>
    <w:p w:rsidR="005C70C0" w:rsidRDefault="003E43D3">
      <w:r>
        <w:rPr>
          <w:rFonts w:ascii="Calibri" w:hAnsi="Calibri"/>
          <w:sz w:val="24"/>
        </w:rPr>
        <w:t>Within the perplexingly vast tapestry of nature's enigmas, the phenomenon of quantum entanglement stands as one of the most mesmerizing and counterintuitive</w:t>
      </w:r>
      <w:r w:rsidR="00C81592">
        <w:rPr>
          <w:rFonts w:ascii="Calibri" w:hAnsi="Calibri"/>
          <w:sz w:val="24"/>
        </w:rPr>
        <w:t>.</w:t>
      </w:r>
      <w:r>
        <w:rPr>
          <w:rFonts w:ascii="Calibri" w:hAnsi="Calibri"/>
          <w:sz w:val="24"/>
        </w:rPr>
        <w:t xml:space="preserve"> At its core, this remarkable dance of interconnectedness involves the mysterious coupling of particles, regardless of the vast expanse separating them</w:t>
      </w:r>
      <w:r w:rsidR="00C81592">
        <w:rPr>
          <w:rFonts w:ascii="Calibri" w:hAnsi="Calibri"/>
          <w:sz w:val="24"/>
        </w:rPr>
        <w:t>.</w:t>
      </w:r>
      <w:r>
        <w:rPr>
          <w:rFonts w:ascii="Calibri" w:hAnsi="Calibri"/>
          <w:sz w:val="24"/>
        </w:rPr>
        <w:t xml:space="preserve"> In this enthralling choreography of the quantum realm, the physical properties of one particle, such as spin or polarization, become intimately intertwined with the properties of its entangled counterpart, teleporting information across vast distances in a seemingly instantaneous and uncanny fashion</w:t>
      </w:r>
      <w:r w:rsidR="00C81592">
        <w:rPr>
          <w:rFonts w:ascii="Calibri" w:hAnsi="Calibri"/>
          <w:sz w:val="24"/>
        </w:rPr>
        <w:t>.</w:t>
      </w:r>
      <w:r>
        <w:rPr>
          <w:rFonts w:ascii="Calibri" w:hAnsi="Calibri"/>
          <w:sz w:val="24"/>
        </w:rPr>
        <w:t xml:space="preserve"> The implications of this captivating phenomenon reach far beyond theoretical physics, holding the potential to revolutionize our understanding of quantum information processing, cryptography, and communication, promising a future where secure and ultra-fast data transfer becomes a tangible reality</w:t>
      </w:r>
      <w:r w:rsidR="00C81592">
        <w:rPr>
          <w:rFonts w:ascii="Calibri" w:hAnsi="Calibri"/>
          <w:sz w:val="24"/>
        </w:rPr>
        <w:t>.</w:t>
      </w:r>
      <w:r>
        <w:rPr>
          <w:rFonts w:ascii="Calibri" w:hAnsi="Calibri"/>
          <w:sz w:val="24"/>
        </w:rPr>
        <w:br/>
      </w:r>
      <w:r>
        <w:rPr>
          <w:rFonts w:ascii="Calibri" w:hAnsi="Calibri"/>
          <w:sz w:val="24"/>
        </w:rPr>
        <w:br/>
        <w:t>As scientists unravel the exquisite nuances of quantum entanglement, a tapestry of breathtaking possibilities unfolds before us</w:t>
      </w:r>
      <w:r w:rsidR="00C81592">
        <w:rPr>
          <w:rFonts w:ascii="Calibri" w:hAnsi="Calibri"/>
          <w:sz w:val="24"/>
        </w:rPr>
        <w:t>.</w:t>
      </w:r>
      <w:r>
        <w:rPr>
          <w:rFonts w:ascii="Calibri" w:hAnsi="Calibri"/>
          <w:sz w:val="24"/>
        </w:rPr>
        <w:t xml:space="preserve"> Entangled particles, isolated from each other yet mysteriously bound, exhibit a profound sensitivity to the actions performed upon them</w:t>
      </w:r>
      <w:r w:rsidR="00C81592">
        <w:rPr>
          <w:rFonts w:ascii="Calibri" w:hAnsi="Calibri"/>
          <w:sz w:val="24"/>
        </w:rPr>
        <w:t>.</w:t>
      </w:r>
      <w:r>
        <w:rPr>
          <w:rFonts w:ascii="Calibri" w:hAnsi="Calibri"/>
          <w:sz w:val="24"/>
        </w:rPr>
        <w:t xml:space="preserve"> This interconnectedness defies classical intuition, offering a glimpse into a realm where the boundaries of space and time appear to blur</w:t>
      </w:r>
      <w:r w:rsidR="00C81592">
        <w:rPr>
          <w:rFonts w:ascii="Calibri" w:hAnsi="Calibri"/>
          <w:sz w:val="24"/>
        </w:rPr>
        <w:t>.</w:t>
      </w:r>
      <w:r>
        <w:rPr>
          <w:rFonts w:ascii="Calibri" w:hAnsi="Calibri"/>
          <w:sz w:val="24"/>
        </w:rPr>
        <w:t xml:space="preserve"> The measurement of one entangled particle instantaneously influences the state of its distant counterpart, irrespective of the distance separating them, leaving researchers in a continuous state of awe and bewilderment</w:t>
      </w:r>
      <w:r w:rsidR="00C81592">
        <w:rPr>
          <w:rFonts w:ascii="Calibri" w:hAnsi="Calibri"/>
          <w:sz w:val="24"/>
        </w:rPr>
        <w:t>.</w:t>
      </w:r>
      <w:r>
        <w:rPr>
          <w:rFonts w:ascii="Calibri" w:hAnsi="Calibri"/>
          <w:sz w:val="24"/>
        </w:rPr>
        <w:t xml:space="preserve"> This enigmatic behavior has sparked heated debates among prominent physicists, leading to the development of intricate theories attempting to explain the underlying mechanisms responsible for this non-local connection</w:t>
      </w:r>
      <w:r w:rsidR="00C81592">
        <w:rPr>
          <w:rFonts w:ascii="Calibri" w:hAnsi="Calibri"/>
          <w:sz w:val="24"/>
        </w:rPr>
        <w:t>.</w:t>
      </w:r>
      <w:r>
        <w:rPr>
          <w:rFonts w:ascii="Calibri" w:hAnsi="Calibri"/>
          <w:sz w:val="24"/>
        </w:rPr>
        <w:br/>
      </w:r>
      <w:r>
        <w:rPr>
          <w:rFonts w:ascii="Calibri" w:hAnsi="Calibri"/>
          <w:sz w:val="24"/>
        </w:rPr>
        <w:br/>
        <w:t>While the essence of quantum entanglement remains elusive, its transformative potential shines brightly</w:t>
      </w:r>
      <w:r w:rsidR="00C81592">
        <w:rPr>
          <w:rFonts w:ascii="Calibri" w:hAnsi="Calibri"/>
          <w:sz w:val="24"/>
        </w:rPr>
        <w:t>.</w:t>
      </w:r>
      <w:r>
        <w:rPr>
          <w:rFonts w:ascii="Calibri" w:hAnsi="Calibri"/>
          <w:sz w:val="24"/>
        </w:rPr>
        <w:t xml:space="preserve"> Researchers envision harnessing this intricate interplay between entangled particles to fabricate a new generation of quantum computers, capable of tackling previously intractable computational challenges with remarkable efficiency</w:t>
      </w:r>
      <w:r w:rsidR="00C81592">
        <w:rPr>
          <w:rFonts w:ascii="Calibri" w:hAnsi="Calibri"/>
          <w:sz w:val="24"/>
        </w:rPr>
        <w:t>.</w:t>
      </w:r>
      <w:r>
        <w:rPr>
          <w:rFonts w:ascii="Calibri" w:hAnsi="Calibri"/>
          <w:sz w:val="24"/>
        </w:rPr>
        <w:t xml:space="preserve"> The potential applications of such quantum machines are vast and far-reaching, ranging from the rapid development of life-saving drugs to the optimization of complex logistics networks</w:t>
      </w:r>
      <w:r w:rsidR="00C81592">
        <w:rPr>
          <w:rFonts w:ascii="Calibri" w:hAnsi="Calibri"/>
          <w:sz w:val="24"/>
        </w:rPr>
        <w:t>.</w:t>
      </w:r>
      <w:r>
        <w:rPr>
          <w:rFonts w:ascii="Calibri" w:hAnsi="Calibri"/>
          <w:sz w:val="24"/>
        </w:rPr>
        <w:t xml:space="preserve"> Additionally, quantum entanglement holds immense </w:t>
      </w:r>
      <w:r>
        <w:rPr>
          <w:rFonts w:ascii="Calibri" w:hAnsi="Calibri"/>
          <w:sz w:val="24"/>
        </w:rPr>
        <w:lastRenderedPageBreak/>
        <w:t>promise for the development of novel cryptographic protocols, utilizing the inherent interconnectedness of these particles to create unbreakable codes</w:t>
      </w:r>
      <w:r w:rsidR="00C81592">
        <w:rPr>
          <w:rFonts w:ascii="Calibri" w:hAnsi="Calibri"/>
          <w:sz w:val="24"/>
        </w:rPr>
        <w:t>.</w:t>
      </w:r>
    </w:p>
    <w:p w:rsidR="005C70C0" w:rsidRDefault="003E43D3">
      <w:r>
        <w:rPr>
          <w:rFonts w:ascii="Calibri" w:hAnsi="Calibri"/>
          <w:sz w:val="28"/>
        </w:rPr>
        <w:t>Summary</w:t>
      </w:r>
    </w:p>
    <w:p w:rsidR="005C70C0" w:rsidRDefault="003E43D3">
      <w:r>
        <w:rPr>
          <w:rFonts w:ascii="Calibri" w:hAnsi="Calibri"/>
        </w:rPr>
        <w:t>Quantum entanglement, with its intriguing interplay of interconnected particles and instantaneous communication, offers a glimpse into the profound enigmas of the quantum realm</w:t>
      </w:r>
      <w:r w:rsidR="00C81592">
        <w:rPr>
          <w:rFonts w:ascii="Calibri" w:hAnsi="Calibri"/>
        </w:rPr>
        <w:t>.</w:t>
      </w:r>
      <w:r>
        <w:rPr>
          <w:rFonts w:ascii="Calibri" w:hAnsi="Calibri"/>
        </w:rPr>
        <w:t xml:space="preserve"> This phenomenon has the potential to revolutionize various fields, including quantum computing, cryptography, and communication</w:t>
      </w:r>
      <w:r w:rsidR="00C81592">
        <w:rPr>
          <w:rFonts w:ascii="Calibri" w:hAnsi="Calibri"/>
        </w:rPr>
        <w:t>.</w:t>
      </w:r>
      <w:r>
        <w:rPr>
          <w:rFonts w:ascii="Calibri" w:hAnsi="Calibri"/>
        </w:rPr>
        <w:t xml:space="preserve"> The unraveling of the mysteries surrounding quantum entanglement stands as a testament to the boundless possibilities that lie at the intersection of science and imagination</w:t>
      </w:r>
      <w:r w:rsidR="00C81592">
        <w:rPr>
          <w:rFonts w:ascii="Calibri" w:hAnsi="Calibri"/>
        </w:rPr>
        <w:t>.</w:t>
      </w:r>
    </w:p>
    <w:sectPr w:rsidR="005C70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3597893">
    <w:abstractNumId w:val="8"/>
  </w:num>
  <w:num w:numId="2" w16cid:durableId="7172694">
    <w:abstractNumId w:val="6"/>
  </w:num>
  <w:num w:numId="3" w16cid:durableId="1680162453">
    <w:abstractNumId w:val="5"/>
  </w:num>
  <w:num w:numId="4" w16cid:durableId="1103455244">
    <w:abstractNumId w:val="4"/>
  </w:num>
  <w:num w:numId="5" w16cid:durableId="1120803966">
    <w:abstractNumId w:val="7"/>
  </w:num>
  <w:num w:numId="6" w16cid:durableId="1562403362">
    <w:abstractNumId w:val="3"/>
  </w:num>
  <w:num w:numId="7" w16cid:durableId="1118795160">
    <w:abstractNumId w:val="2"/>
  </w:num>
  <w:num w:numId="8" w16cid:durableId="1095517577">
    <w:abstractNumId w:val="1"/>
  </w:num>
  <w:num w:numId="9" w16cid:durableId="672344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3D3"/>
    <w:rsid w:val="005C70C0"/>
    <w:rsid w:val="00AA1D8D"/>
    <w:rsid w:val="00B47730"/>
    <w:rsid w:val="00C8159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