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F09" w:rsidRDefault="006017D1">
      <w:pPr>
        <w:jc w:val="center"/>
      </w:pPr>
      <w:r>
        <w:rPr>
          <w:rFonts w:ascii="Calibri" w:hAnsi="Calibri"/>
          <w:sz w:val="44"/>
        </w:rPr>
        <w:t>Digital Era - Embracing Technology's Impact</w:t>
      </w:r>
    </w:p>
    <w:p w:rsidR="00077F09" w:rsidRDefault="006017D1">
      <w:pPr>
        <w:pStyle w:val="NoSpacing"/>
        <w:jc w:val="center"/>
      </w:pPr>
      <w:r>
        <w:rPr>
          <w:rFonts w:ascii="Calibri" w:hAnsi="Calibri"/>
          <w:sz w:val="36"/>
        </w:rPr>
        <w:t>Alex Truman</w:t>
      </w:r>
    </w:p>
    <w:p w:rsidR="00077F09" w:rsidRDefault="006017D1">
      <w:pPr>
        <w:jc w:val="center"/>
      </w:pPr>
      <w:r>
        <w:rPr>
          <w:rFonts w:ascii="Calibri" w:hAnsi="Calibri"/>
          <w:sz w:val="32"/>
        </w:rPr>
        <w:t>alex</w:t>
      </w:r>
      <w:r w:rsidR="0022778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truman@emailuniverse</w:t>
      </w:r>
      <w:r w:rsidR="0022778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77F09" w:rsidRDefault="00077F09"/>
    <w:p w:rsidR="00077F09" w:rsidRDefault="006017D1">
      <w:r>
        <w:rPr>
          <w:rFonts w:ascii="Calibri" w:hAnsi="Calibri"/>
          <w:sz w:val="24"/>
        </w:rPr>
        <w:t>In the era of digital transformation, technology has profoundly impacted various aspects of human existence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internet, artificial intelligence, and social media have reshaped communication, business, and entertainment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lives have become increasingly intertwined with digital devices, leading to both opportunities and challenges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literacy, data privacy, and ethical considerations have emerged as significant concerns in this rapidly evolving landscape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workplace to the classroom, technology has become an integral part of our daily routines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navigate the digital era, it is crucial to understand its far-reaching effects and adapt accordingly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Technology has revolutionized communication, enabling instant and global connectivity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Social media platforms have facilitated the formation of virtual communities, blurring geographical boundaries and fostering intercultural dialogue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E-commerce has transformed the way we shop, providing convenience and access to a vast array of products and services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devices have also enhanced learning opportunities, with online courses and educational resources becoming widely accessible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Technology has empowered individuals with information and tools to make informed decisions, fostering transparency and accountability in various sectors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era has also brought about significant challenges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Concerns regarding data privacy and security have intensified as personal information becomes increasingly vulnerable to cyber threats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spread of misinformation and disinformation online has posed a threat to democratic processes and public discourse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excessive use of digital devices has raised concerns about mental well-being and social isolation</w:t>
      </w:r>
      <w:r w:rsidR="0022778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continues to advance, it is essential to address these challenges and develop strategies to mitigate their negative impacts</w:t>
      </w:r>
      <w:r w:rsidR="00227785">
        <w:rPr>
          <w:rFonts w:ascii="Calibri" w:hAnsi="Calibri"/>
          <w:sz w:val="24"/>
        </w:rPr>
        <w:t>.</w:t>
      </w:r>
    </w:p>
    <w:p w:rsidR="00077F09" w:rsidRDefault="006017D1">
      <w:r>
        <w:rPr>
          <w:rFonts w:ascii="Calibri" w:hAnsi="Calibri"/>
          <w:sz w:val="28"/>
        </w:rPr>
        <w:t>Summary</w:t>
      </w:r>
    </w:p>
    <w:p w:rsidR="00077F09" w:rsidRDefault="006017D1">
      <w:r>
        <w:rPr>
          <w:rFonts w:ascii="Calibri" w:hAnsi="Calibri"/>
        </w:rPr>
        <w:t>The digital era has brought about transformative changes, redefining communication, business, education, and entertainment</w:t>
      </w:r>
      <w:r w:rsidR="00227785">
        <w:rPr>
          <w:rFonts w:ascii="Calibri" w:hAnsi="Calibri"/>
        </w:rPr>
        <w:t>.</w:t>
      </w:r>
      <w:r>
        <w:rPr>
          <w:rFonts w:ascii="Calibri" w:hAnsi="Calibri"/>
        </w:rPr>
        <w:t xml:space="preserve"> Embracing technology's impact requires both harnessing its potential for progress and addressing the associated challenges</w:t>
      </w:r>
      <w:r w:rsidR="00227785">
        <w:rPr>
          <w:rFonts w:ascii="Calibri" w:hAnsi="Calibri"/>
        </w:rPr>
        <w:t>.</w:t>
      </w:r>
      <w:r>
        <w:rPr>
          <w:rFonts w:ascii="Calibri" w:hAnsi="Calibri"/>
        </w:rPr>
        <w:t xml:space="preserve"> Digital literacy, data privacy, and ethical considerations are crucial aspects to navigate in this rapidly evolving landscape</w:t>
      </w:r>
      <w:r w:rsidR="00227785">
        <w:rPr>
          <w:rFonts w:ascii="Calibri" w:hAnsi="Calibri"/>
        </w:rPr>
        <w:t>.</w:t>
      </w:r>
      <w:r>
        <w:rPr>
          <w:rFonts w:ascii="Calibri" w:hAnsi="Calibri"/>
        </w:rPr>
        <w:t xml:space="preserve"> By </w:t>
      </w:r>
      <w:r>
        <w:rPr>
          <w:rFonts w:ascii="Calibri" w:hAnsi="Calibri"/>
        </w:rPr>
        <w:lastRenderedPageBreak/>
        <w:t>fostering digital inclusion, promoting responsible use, and ensuring data security, we can harness the power of technology to create a more connected, informed, and equitable society</w:t>
      </w:r>
      <w:r w:rsidR="00227785">
        <w:rPr>
          <w:rFonts w:ascii="Calibri" w:hAnsi="Calibri"/>
        </w:rPr>
        <w:t>.</w:t>
      </w:r>
    </w:p>
    <w:sectPr w:rsidR="00077F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090688">
    <w:abstractNumId w:val="8"/>
  </w:num>
  <w:num w:numId="2" w16cid:durableId="165479677">
    <w:abstractNumId w:val="6"/>
  </w:num>
  <w:num w:numId="3" w16cid:durableId="1553687381">
    <w:abstractNumId w:val="5"/>
  </w:num>
  <w:num w:numId="4" w16cid:durableId="1100443104">
    <w:abstractNumId w:val="4"/>
  </w:num>
  <w:num w:numId="5" w16cid:durableId="1904365293">
    <w:abstractNumId w:val="7"/>
  </w:num>
  <w:num w:numId="6" w16cid:durableId="747770374">
    <w:abstractNumId w:val="3"/>
  </w:num>
  <w:num w:numId="7" w16cid:durableId="1637249870">
    <w:abstractNumId w:val="2"/>
  </w:num>
  <w:num w:numId="8" w16cid:durableId="499850922">
    <w:abstractNumId w:val="1"/>
  </w:num>
  <w:num w:numId="9" w16cid:durableId="118294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F09"/>
    <w:rsid w:val="0015074B"/>
    <w:rsid w:val="00227785"/>
    <w:rsid w:val="0029639D"/>
    <w:rsid w:val="00326F90"/>
    <w:rsid w:val="006017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