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1F7" w:rsidRDefault="004B6647">
      <w:pPr>
        <w:jc w:val="center"/>
      </w:pPr>
      <w:r>
        <w:rPr>
          <w:rFonts w:ascii="Calibri" w:hAnsi="Calibri"/>
          <w:sz w:val="44"/>
        </w:rPr>
        <w:t>Digital Revolution: Transforming Communication</w:t>
      </w:r>
    </w:p>
    <w:p w:rsidR="000361F7" w:rsidRDefault="004B6647">
      <w:pPr>
        <w:pStyle w:val="NoSpacing"/>
        <w:jc w:val="center"/>
      </w:pPr>
      <w:r>
        <w:rPr>
          <w:rFonts w:ascii="Calibri" w:hAnsi="Calibri"/>
          <w:sz w:val="36"/>
        </w:rPr>
        <w:t>Emily Reynolds</w:t>
      </w:r>
    </w:p>
    <w:p w:rsidR="000361F7" w:rsidRDefault="004B6647">
      <w:pPr>
        <w:jc w:val="center"/>
      </w:pPr>
      <w:r>
        <w:rPr>
          <w:rFonts w:ascii="Calibri" w:hAnsi="Calibri"/>
          <w:sz w:val="32"/>
        </w:rPr>
        <w:t>emily</w:t>
      </w:r>
      <w:r w:rsidR="00390C3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reynolds@brightstar</w:t>
      </w:r>
      <w:r w:rsidR="00390C3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361F7" w:rsidRDefault="000361F7"/>
    <w:p w:rsidR="000361F7" w:rsidRDefault="004B6647">
      <w:r>
        <w:rPr>
          <w:rFonts w:ascii="Calibri" w:hAnsi="Calibri"/>
          <w:sz w:val="24"/>
        </w:rPr>
        <w:t>The advent of digital technologies has indelibly transformed the way we connect with each other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era of handwritten letters and telegrams, we have embarked on an exhilarating journey into the realm of instant communication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tapestry of human history, the digital revolution stands as a watershed moment, forever altering the dynamics of personal, professional, and global interactions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woven a seamless web of connectivity, blurring geographical boundaries and enabling real-time conversations across vast distances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technological metamorphosis has manifested in a plethora of digital communication platforms, each catering to diverse needs and preferences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ubiquitous email to the dynamic realm of social media, the options for staying connected have proliferated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proliferation of smartphones has further accelerated this connectivity revolution, allowing individuals to stay connected wherever they go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seamless integration of digital technologies into our lives has redefined the very essence of communication, redefining the way we share information, collaborate on projects, and maintain relationships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revolution has also had a profound impact on business communication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video conferencing, instant messaging, and cloud-based collaboration tools has revolutionized the way teams work together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technologies have fostered seamless collaboration, efficient decision-making, and enhanced productivity, enabling businesses to operate with unprecedented agility and efficiency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digital transformation of communication has undeniably ushered in an era of unprecedented connectivity, convenience, and efficiency</w:t>
      </w:r>
      <w:r w:rsidR="00390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redefined the boundaries of communication, enabling us to stay connected with loved ones, collaborate with colleagues, and access a world of information at our fingertips</w:t>
      </w:r>
      <w:r w:rsidR="00390C3B">
        <w:rPr>
          <w:rFonts w:ascii="Calibri" w:hAnsi="Calibri"/>
          <w:sz w:val="24"/>
        </w:rPr>
        <w:t>.</w:t>
      </w:r>
    </w:p>
    <w:p w:rsidR="000361F7" w:rsidRDefault="004B6647">
      <w:r>
        <w:rPr>
          <w:rFonts w:ascii="Calibri" w:hAnsi="Calibri"/>
          <w:sz w:val="28"/>
        </w:rPr>
        <w:t>Summary</w:t>
      </w:r>
    </w:p>
    <w:p w:rsidR="000361F7" w:rsidRDefault="004B6647">
      <w:r>
        <w:rPr>
          <w:rFonts w:ascii="Calibri" w:hAnsi="Calibri"/>
        </w:rPr>
        <w:lastRenderedPageBreak/>
        <w:t>The digital revolution has indelibly transformed the landscape of communication, ushering in an era of unprecedented connectivity, convenience, and efficiency</w:t>
      </w:r>
      <w:r w:rsidR="00390C3B">
        <w:rPr>
          <w:rFonts w:ascii="Calibri" w:hAnsi="Calibri"/>
        </w:rPr>
        <w:t>.</w:t>
      </w:r>
      <w:r>
        <w:rPr>
          <w:rFonts w:ascii="Calibri" w:hAnsi="Calibri"/>
        </w:rPr>
        <w:t xml:space="preserve"> Digital platforms and mobile devices have woven a seamless web of communication, enabling real-time interactions and blurring geographical boundaries</w:t>
      </w:r>
      <w:r w:rsidR="00390C3B">
        <w:rPr>
          <w:rFonts w:ascii="Calibri" w:hAnsi="Calibri"/>
        </w:rPr>
        <w:t>.</w:t>
      </w:r>
      <w:r>
        <w:rPr>
          <w:rFonts w:ascii="Calibri" w:hAnsi="Calibri"/>
        </w:rPr>
        <w:t xml:space="preserve"> The impact extends beyond personal communication, revolutionizing business operations through video conferencing, instant messaging, and cloud-based collaboration tools, fostering seamless teamwork and enhanced productivity</w:t>
      </w:r>
      <w:r w:rsidR="00390C3B">
        <w:rPr>
          <w:rFonts w:ascii="Calibri" w:hAnsi="Calibri"/>
        </w:rPr>
        <w:t>.</w:t>
      </w:r>
      <w:r>
        <w:rPr>
          <w:rFonts w:ascii="Calibri" w:hAnsi="Calibri"/>
        </w:rPr>
        <w:t xml:space="preserve"> The digital transformation of communication has redefined the way we connect, collaborate, and share information, shaping the very fabric of our interconnected world</w:t>
      </w:r>
      <w:r w:rsidR="00390C3B">
        <w:rPr>
          <w:rFonts w:ascii="Calibri" w:hAnsi="Calibri"/>
        </w:rPr>
        <w:t>.</w:t>
      </w:r>
    </w:p>
    <w:sectPr w:rsidR="00036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833822">
    <w:abstractNumId w:val="8"/>
  </w:num>
  <w:num w:numId="2" w16cid:durableId="631860393">
    <w:abstractNumId w:val="6"/>
  </w:num>
  <w:num w:numId="3" w16cid:durableId="1985892867">
    <w:abstractNumId w:val="5"/>
  </w:num>
  <w:num w:numId="4" w16cid:durableId="787432073">
    <w:abstractNumId w:val="4"/>
  </w:num>
  <w:num w:numId="5" w16cid:durableId="1143692526">
    <w:abstractNumId w:val="7"/>
  </w:num>
  <w:num w:numId="6" w16cid:durableId="724719685">
    <w:abstractNumId w:val="3"/>
  </w:num>
  <w:num w:numId="7" w16cid:durableId="1165708543">
    <w:abstractNumId w:val="2"/>
  </w:num>
  <w:num w:numId="8" w16cid:durableId="1630210417">
    <w:abstractNumId w:val="1"/>
  </w:num>
  <w:num w:numId="9" w16cid:durableId="189565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1F7"/>
    <w:rsid w:val="0006063C"/>
    <w:rsid w:val="0015074B"/>
    <w:rsid w:val="0029639D"/>
    <w:rsid w:val="00326F90"/>
    <w:rsid w:val="00390C3B"/>
    <w:rsid w:val="004B66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