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521" w:rsidRDefault="00351693">
      <w:pPr>
        <w:jc w:val="center"/>
      </w:pPr>
      <w:r>
        <w:rPr>
          <w:rFonts w:ascii="Calibri" w:hAnsi="Calibri"/>
          <w:sz w:val="44"/>
        </w:rPr>
        <w:t>Technological Advancements: A Double-Edged Sword</w:t>
      </w:r>
    </w:p>
    <w:p w:rsidR="00B10521" w:rsidRDefault="00351693">
      <w:pPr>
        <w:pStyle w:val="NoSpacing"/>
        <w:jc w:val="center"/>
      </w:pPr>
      <w:r>
        <w:rPr>
          <w:rFonts w:ascii="Calibri" w:hAnsi="Calibri"/>
          <w:sz w:val="36"/>
        </w:rPr>
        <w:t>Kevin Delton</w:t>
      </w:r>
    </w:p>
    <w:p w:rsidR="00B10521" w:rsidRDefault="00351693">
      <w:pPr>
        <w:jc w:val="center"/>
      </w:pPr>
      <w:r>
        <w:rPr>
          <w:rFonts w:ascii="Calibri" w:hAnsi="Calibri"/>
          <w:sz w:val="32"/>
        </w:rPr>
        <w:t>dkevin2320@zazver</w:t>
      </w:r>
      <w:r w:rsidR="008B74C7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10521" w:rsidRDefault="00B10521"/>
    <w:p w:rsidR="00B10521" w:rsidRDefault="00351693">
      <w:r>
        <w:rPr>
          <w:rFonts w:ascii="Calibri" w:hAnsi="Calibri"/>
          <w:sz w:val="24"/>
        </w:rPr>
        <w:t>In the realm of human civilization, technological advancements stand as a testament to our ingenuity and relentless pursuit of progress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humble beginnings of fire and the wheel to the awe-inspiring feats of space exploration and artificial intelligence, technology has indelibly reshaped our world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transformed the way we communicate, work, and even experience life itself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Yet, this rapid ascent has come at a price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technology continues to pervade every aspect of our existence, we find ourselves confronted by a paradoxical situation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one hand, we revel in the conveniences and possibilities it affords us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On the other, we grapple with the unintended consequences that accompany these innovations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duality of technological progress manifests itself across a wide spectrum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it has undoubtedly enhanced our quality of life, it has also exacerbated existing inequalities, eroded privacy, and heightened our vulnerability to cyber threats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stand at this critical juncture, it becomes imperative to contemplate the implications of our ceaseless technological march</w:t>
      </w:r>
      <w:r w:rsidR="008B74C7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Can we harness the boundless potential of technology while mitigating its associated risks?</w:t>
      </w:r>
    </w:p>
    <w:p w:rsidR="00B10521" w:rsidRDefault="00351693">
      <w:r>
        <w:rPr>
          <w:rFonts w:ascii="Calibri" w:hAnsi="Calibri"/>
          <w:sz w:val="28"/>
        </w:rPr>
        <w:t>Summary</w:t>
      </w:r>
    </w:p>
    <w:p w:rsidR="00B10521" w:rsidRDefault="00351693">
      <w:r>
        <w:rPr>
          <w:rFonts w:ascii="Calibri" w:hAnsi="Calibri"/>
        </w:rPr>
        <w:t>In a world shaped by technological advancements, we find ourselves at a crossroads</w:t>
      </w:r>
      <w:r w:rsidR="008B74C7">
        <w:rPr>
          <w:rFonts w:ascii="Calibri" w:hAnsi="Calibri"/>
        </w:rPr>
        <w:t>.</w:t>
      </w:r>
      <w:r>
        <w:rPr>
          <w:rFonts w:ascii="Calibri" w:hAnsi="Calibri"/>
        </w:rPr>
        <w:t xml:space="preserve"> The unparalleled progress and convenience brought forth by technology must be weighed against its unintended consequences - widening disparities, privacy erosion, and heightened cybersecurity risks</w:t>
      </w:r>
      <w:r w:rsidR="008B74C7">
        <w:rPr>
          <w:rFonts w:ascii="Calibri" w:hAnsi="Calibri"/>
        </w:rPr>
        <w:t>.</w:t>
      </w:r>
      <w:r>
        <w:rPr>
          <w:rFonts w:ascii="Calibri" w:hAnsi="Calibri"/>
        </w:rPr>
        <w:t xml:space="preserve"> The challenge lies in finding a harmonious balance, fostering innovation while addressing its negative ramifications</w:t>
      </w:r>
      <w:r w:rsidR="008B74C7">
        <w:rPr>
          <w:rFonts w:ascii="Calibri" w:hAnsi="Calibri"/>
        </w:rPr>
        <w:t>.</w:t>
      </w:r>
      <w:r>
        <w:rPr>
          <w:rFonts w:ascii="Calibri" w:hAnsi="Calibri"/>
        </w:rPr>
        <w:t xml:space="preserve"> It is a delicate dance, one that requires prudence, adaptability, and ongoing reflection</w:t>
      </w:r>
      <w:r w:rsidR="008B74C7">
        <w:rPr>
          <w:rFonts w:ascii="Calibri" w:hAnsi="Calibri"/>
        </w:rPr>
        <w:t>.</w:t>
      </w:r>
      <w:r>
        <w:rPr>
          <w:rFonts w:ascii="Calibri" w:hAnsi="Calibri"/>
        </w:rPr>
        <w:t xml:space="preserve"> Only by navigating this duality with wisdom and foresight can we ensure that technology remains a force for good in our ever-changing world</w:t>
      </w:r>
      <w:r w:rsidR="008B74C7">
        <w:rPr>
          <w:rFonts w:ascii="Calibri" w:hAnsi="Calibri"/>
        </w:rPr>
        <w:t>.</w:t>
      </w:r>
    </w:p>
    <w:sectPr w:rsidR="00B105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654274">
    <w:abstractNumId w:val="8"/>
  </w:num>
  <w:num w:numId="2" w16cid:durableId="603653256">
    <w:abstractNumId w:val="6"/>
  </w:num>
  <w:num w:numId="3" w16cid:durableId="422915771">
    <w:abstractNumId w:val="5"/>
  </w:num>
  <w:num w:numId="4" w16cid:durableId="350841987">
    <w:abstractNumId w:val="4"/>
  </w:num>
  <w:num w:numId="5" w16cid:durableId="225259771">
    <w:abstractNumId w:val="7"/>
  </w:num>
  <w:num w:numId="6" w16cid:durableId="2125683247">
    <w:abstractNumId w:val="3"/>
  </w:num>
  <w:num w:numId="7" w16cid:durableId="1044789763">
    <w:abstractNumId w:val="2"/>
  </w:num>
  <w:num w:numId="8" w16cid:durableId="1474366446">
    <w:abstractNumId w:val="1"/>
  </w:num>
  <w:num w:numId="9" w16cid:durableId="9707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1693"/>
    <w:rsid w:val="008B74C7"/>
    <w:rsid w:val="00AA1D8D"/>
    <w:rsid w:val="00B1052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