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C3D" w:rsidRDefault="00946D13">
      <w:pPr>
        <w:jc w:val="center"/>
      </w:pPr>
      <w:r>
        <w:rPr>
          <w:rFonts w:ascii="Calibri" w:hAnsi="Calibri"/>
          <w:sz w:val="44"/>
        </w:rPr>
        <w:t>Quantum Entanglement Unveiled</w:t>
      </w:r>
    </w:p>
    <w:p w:rsidR="00081C3D" w:rsidRDefault="00946D13">
      <w:pPr>
        <w:pStyle w:val="NoSpacing"/>
        <w:jc w:val="center"/>
      </w:pPr>
      <w:r>
        <w:rPr>
          <w:rFonts w:ascii="Calibri" w:hAnsi="Calibri"/>
          <w:sz w:val="36"/>
        </w:rPr>
        <w:t>Isaac Newton</w:t>
      </w:r>
    </w:p>
    <w:p w:rsidR="00081C3D" w:rsidRDefault="00946D13">
      <w:pPr>
        <w:jc w:val="center"/>
      </w:pPr>
      <w:r>
        <w:rPr>
          <w:rFonts w:ascii="Calibri" w:hAnsi="Calibri"/>
          <w:sz w:val="32"/>
        </w:rPr>
        <w:t>isaac</w:t>
      </w:r>
      <w:r w:rsidR="00BF7C9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newton@spacetime</w:t>
      </w:r>
      <w:r w:rsidR="00BF7C9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081C3D" w:rsidRDefault="00081C3D"/>
    <w:p w:rsidR="00081C3D" w:rsidRDefault="00946D13">
      <w:r>
        <w:rPr>
          <w:rFonts w:ascii="Calibri" w:hAnsi="Calibri"/>
          <w:sz w:val="24"/>
        </w:rPr>
        <w:t>Delving into the realm of quantum physics, we embark on a captivating journey to unravel the enigmatic phenomenon of quantum entanglement</w:t>
      </w:r>
      <w:r w:rsidR="00BF7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Envision two subatomic particles, such as electrons, intricately linked in a dance of unity</w:t>
      </w:r>
      <w:r w:rsidR="00BF7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vast physical separation, these particles maintain an uncanny connection, sharing identical properties as if they were a single entity</w:t>
      </w:r>
      <w:r w:rsidR="00BF7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bewitching phenomenon, defying classical notions of locality, has captivated the scientific community and sparked profound contemplations about the nature of reality itself</w:t>
      </w:r>
      <w:r w:rsidR="00BF7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the essence of quantum entanglement requires a detour into the enigmatic world of quantum superposition</w:t>
      </w:r>
      <w:r w:rsidR="00BF7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peculiar property allows quantum particles to exist in multiple states simultaneously, creating a tapestry of possibilities</w:t>
      </w:r>
      <w:r w:rsidR="00BF7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When entangled particles are in this nebulous superposition, they become inseparable, their fates intertwined</w:t>
      </w:r>
      <w:r w:rsidR="00BF7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Measuring the state of one particle instantaneously reveals the state of its entangled counterpart, regardless of the distance between them</w:t>
      </w:r>
      <w:r w:rsidR="00BF7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mind-bending correlation challenges our intuitive understanding of cause and effect, hinting at a deeper interconnectedness within the fabric of the universe</w:t>
      </w:r>
      <w:r w:rsidR="00BF7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implications of quantum entanglement extend far beyond the realm of theoretical physics</w:t>
      </w:r>
      <w:r w:rsidR="00BF7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practical applications of this phenomenon hold immense promise for transformative technologies</w:t>
      </w:r>
      <w:r w:rsidR="00BF7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Researchers envision quantum entanglement-based communication networks, enabling secure and lightning-fast data transfer</w:t>
      </w:r>
      <w:r w:rsidR="00BF7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computing harnesses the power of quantum superposition to perform intricate calculations exponentially faster than classical computers, revolutionizing fields from medicine to finance</w:t>
      </w:r>
      <w:r w:rsidR="00BF7C9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quantum entanglement may illuminate profound paradoxes in physics, such as the nature of time and the existence of multiple universes, beckoning us to the frontiers of human knowledge</w:t>
      </w:r>
      <w:r w:rsidR="00BF7C95">
        <w:rPr>
          <w:rFonts w:ascii="Calibri" w:hAnsi="Calibri"/>
          <w:sz w:val="24"/>
        </w:rPr>
        <w:t>.</w:t>
      </w:r>
    </w:p>
    <w:p w:rsidR="00081C3D" w:rsidRDefault="00946D13">
      <w:r>
        <w:rPr>
          <w:rFonts w:ascii="Calibri" w:hAnsi="Calibri"/>
          <w:sz w:val="28"/>
        </w:rPr>
        <w:t>Summary</w:t>
      </w:r>
    </w:p>
    <w:p w:rsidR="00081C3D" w:rsidRDefault="00946D13">
      <w:r>
        <w:rPr>
          <w:rFonts w:ascii="Calibri" w:hAnsi="Calibri"/>
        </w:rPr>
        <w:t>Quantum entanglement, an enigmatic phenomenon in quantum physics, defies classical notions of locality</w:t>
      </w:r>
      <w:r w:rsidR="00BF7C95">
        <w:rPr>
          <w:rFonts w:ascii="Calibri" w:hAnsi="Calibri"/>
        </w:rPr>
        <w:t>.</w:t>
      </w:r>
      <w:r>
        <w:rPr>
          <w:rFonts w:ascii="Calibri" w:hAnsi="Calibri"/>
        </w:rPr>
        <w:t xml:space="preserve"> Entangled particles share identical properties despite vast physical separation, exhibiting a remarkable correlation between their states</w:t>
      </w:r>
      <w:r w:rsidR="00BF7C95">
        <w:rPr>
          <w:rFonts w:ascii="Calibri" w:hAnsi="Calibri"/>
        </w:rPr>
        <w:t>.</w:t>
      </w:r>
      <w:r>
        <w:rPr>
          <w:rFonts w:ascii="Calibri" w:hAnsi="Calibri"/>
        </w:rPr>
        <w:t xml:space="preserve"> Quantum entanglement draws </w:t>
      </w:r>
      <w:r>
        <w:rPr>
          <w:rFonts w:ascii="Calibri" w:hAnsi="Calibri"/>
        </w:rPr>
        <w:lastRenderedPageBreak/>
        <w:t>parallels to the paradoxical property of superposition, where particles exist in multiple states simultaneously</w:t>
      </w:r>
      <w:r w:rsidR="00BF7C95">
        <w:rPr>
          <w:rFonts w:ascii="Calibri" w:hAnsi="Calibri"/>
        </w:rPr>
        <w:t>.</w:t>
      </w:r>
      <w:r>
        <w:rPr>
          <w:rFonts w:ascii="Calibri" w:hAnsi="Calibri"/>
        </w:rPr>
        <w:t xml:space="preserve"> The applications of quantum entanglement extend beyond theoretical physics, promising transformative technologies like secure communication networks and exponentially faster quantum computing</w:t>
      </w:r>
      <w:r w:rsidR="00BF7C95">
        <w:rPr>
          <w:rFonts w:ascii="Calibri" w:hAnsi="Calibri"/>
        </w:rPr>
        <w:t>.</w:t>
      </w:r>
      <w:r>
        <w:rPr>
          <w:rFonts w:ascii="Calibri" w:hAnsi="Calibri"/>
        </w:rPr>
        <w:t xml:space="preserve"> Furthermore, it challenges our understanding of time, causality, and the nature of reality, compelling us to contemplate the deepest mysteries of the universe</w:t>
      </w:r>
      <w:r w:rsidR="00BF7C95">
        <w:rPr>
          <w:rFonts w:ascii="Calibri" w:hAnsi="Calibri"/>
        </w:rPr>
        <w:t>.</w:t>
      </w:r>
    </w:p>
    <w:sectPr w:rsidR="00081C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4324823">
    <w:abstractNumId w:val="8"/>
  </w:num>
  <w:num w:numId="2" w16cid:durableId="1582787184">
    <w:abstractNumId w:val="6"/>
  </w:num>
  <w:num w:numId="3" w16cid:durableId="2130202693">
    <w:abstractNumId w:val="5"/>
  </w:num>
  <w:num w:numId="4" w16cid:durableId="1372613300">
    <w:abstractNumId w:val="4"/>
  </w:num>
  <w:num w:numId="5" w16cid:durableId="235285514">
    <w:abstractNumId w:val="7"/>
  </w:num>
  <w:num w:numId="6" w16cid:durableId="1022241595">
    <w:abstractNumId w:val="3"/>
  </w:num>
  <w:num w:numId="7" w16cid:durableId="1998805189">
    <w:abstractNumId w:val="2"/>
  </w:num>
  <w:num w:numId="8" w16cid:durableId="312949599">
    <w:abstractNumId w:val="1"/>
  </w:num>
  <w:num w:numId="9" w16cid:durableId="193385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C3D"/>
    <w:rsid w:val="0015074B"/>
    <w:rsid w:val="0029639D"/>
    <w:rsid w:val="00326F90"/>
    <w:rsid w:val="00946D13"/>
    <w:rsid w:val="00AA1D8D"/>
    <w:rsid w:val="00B47730"/>
    <w:rsid w:val="00BF7C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