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DB5" w:rsidRDefault="001379FC">
      <w:pPr>
        <w:jc w:val="center"/>
      </w:pPr>
      <w:r>
        <w:rPr>
          <w:rFonts w:ascii="Calibri" w:hAnsi="Calibri"/>
          <w:sz w:val="44"/>
        </w:rPr>
        <w:t>Unraveling the Secrets of Quantum Entanglement</w:t>
      </w:r>
    </w:p>
    <w:p w:rsidR="00671DB5" w:rsidRDefault="001379FC">
      <w:pPr>
        <w:pStyle w:val="NoSpacing"/>
        <w:jc w:val="center"/>
      </w:pPr>
      <w:r>
        <w:rPr>
          <w:rFonts w:ascii="Calibri" w:hAnsi="Calibri"/>
          <w:sz w:val="36"/>
        </w:rPr>
        <w:t>Marcus Williamson</w:t>
      </w:r>
    </w:p>
    <w:p w:rsidR="00671DB5" w:rsidRDefault="001379FC">
      <w:pPr>
        <w:jc w:val="center"/>
      </w:pPr>
      <w:r>
        <w:rPr>
          <w:rFonts w:ascii="Calibri" w:hAnsi="Calibri"/>
          <w:sz w:val="32"/>
        </w:rPr>
        <w:t>marcuswilliamson@uwmail</w:t>
      </w:r>
      <w:r w:rsidR="0023024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671DB5" w:rsidRDefault="00671DB5"/>
    <w:p w:rsidR="00671DB5" w:rsidRDefault="001379FC">
      <w:r>
        <w:rPr>
          <w:rFonts w:ascii="Calibri" w:hAnsi="Calibri"/>
          <w:sz w:val="24"/>
        </w:rPr>
        <w:t>In the realm of quantum physics, the concept of entanglement reigns supreme, defying classical understanding and captivating the imagination of scientists and philosophers alike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peculiar phenomenon where two or more particles become intrinsically linked, sharing an inexplicable bond that transcends space and time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dance, known as quantum entanglement, has defied classical logic, challenging our fundamental notions of reality and paving the way for transformative technologies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enigmatic realm of quantum entanglement, we embark on a journey to comprehend its profound implications for science, technology, and our understanding of the fabric of the universe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intricate tapestry of quantum mechanics, particles exhibit behaviors that challenge our conventional perceptions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their classical counterparts, quantum particles can exist in multiple states simultaneously, a concept known as superposition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when two or more particles become entangled, their destinies become irrevocably intertwined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measurement of the state of one particle instantaneously affects the state of the other, regardless of the distance separating them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seemingly acausal correlation has profound implications, pushing the boundaries of our understanding of causality and locality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continue to unravel the mysteries of quantum entanglement, its potential applications are emerging, promising to revolutionize diverse fields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realm of cryptography, quantum entanglement-based protocols offer unbreakable encryption, safeguarding sensitive information from even the most sophisticated eavesdroppers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quantum entanglement is poised to reshape communication, enabling faster-than-light data transmission and enabling secure communication that defies the constraints of distance</w:t>
      </w:r>
      <w:r w:rsidR="0023024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 enigmatic power of quantum entanglement, we are on the cusp of a technological revolution that has the potential to transform our world</w:t>
      </w:r>
      <w:r w:rsidR="0023024D">
        <w:rPr>
          <w:rFonts w:ascii="Calibri" w:hAnsi="Calibri"/>
          <w:sz w:val="24"/>
        </w:rPr>
        <w:t>.</w:t>
      </w:r>
    </w:p>
    <w:p w:rsidR="00671DB5" w:rsidRDefault="001379FC">
      <w:r>
        <w:rPr>
          <w:rFonts w:ascii="Calibri" w:hAnsi="Calibri"/>
          <w:sz w:val="28"/>
        </w:rPr>
        <w:lastRenderedPageBreak/>
        <w:t>Summary</w:t>
      </w:r>
    </w:p>
    <w:p w:rsidR="00671DB5" w:rsidRDefault="001379FC">
      <w:r>
        <w:rPr>
          <w:rFonts w:ascii="Calibri" w:hAnsi="Calibri"/>
        </w:rPr>
        <w:t>Quantum entanglement, a mind-boggling phenomenon in the realm of quantum physics, challenges classical notions and instigates a paradigm shift in our comprehension of reality</w:t>
      </w:r>
      <w:r w:rsidR="0023024D">
        <w:rPr>
          <w:rFonts w:ascii="Calibri" w:hAnsi="Calibri"/>
        </w:rPr>
        <w:t>.</w:t>
      </w:r>
      <w:r>
        <w:rPr>
          <w:rFonts w:ascii="Calibri" w:hAnsi="Calibri"/>
        </w:rPr>
        <w:t xml:space="preserve"> It entails an intrinsic connection between particles, where the measurement of one particle's state instantaneously affects the state of another, regardless of the distance separating them</w:t>
      </w:r>
      <w:r w:rsidR="0023024D">
        <w:rPr>
          <w:rFonts w:ascii="Calibri" w:hAnsi="Calibri"/>
        </w:rPr>
        <w:t>.</w:t>
      </w:r>
      <w:r>
        <w:rPr>
          <w:rFonts w:ascii="Calibri" w:hAnsi="Calibri"/>
        </w:rPr>
        <w:t xml:space="preserve"> This entanglement-based technology holds promise in cryptography and communication, providing unbreakable encryption and ultra-efficient communication channels</w:t>
      </w:r>
      <w:r w:rsidR="0023024D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secrets of quantum entanglement is essential for unlocking its transformative potential, ushering in a new era of technological advancement and reshaping our understanding of the universe's fundamental principles</w:t>
      </w:r>
      <w:r w:rsidR="0023024D">
        <w:rPr>
          <w:rFonts w:ascii="Calibri" w:hAnsi="Calibri"/>
        </w:rPr>
        <w:t>.</w:t>
      </w:r>
    </w:p>
    <w:sectPr w:rsidR="00671D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3978399">
    <w:abstractNumId w:val="8"/>
  </w:num>
  <w:num w:numId="2" w16cid:durableId="350685173">
    <w:abstractNumId w:val="6"/>
  </w:num>
  <w:num w:numId="3" w16cid:durableId="1523671024">
    <w:abstractNumId w:val="5"/>
  </w:num>
  <w:num w:numId="4" w16cid:durableId="1614902315">
    <w:abstractNumId w:val="4"/>
  </w:num>
  <w:num w:numId="5" w16cid:durableId="1751806501">
    <w:abstractNumId w:val="7"/>
  </w:num>
  <w:num w:numId="6" w16cid:durableId="269170811">
    <w:abstractNumId w:val="3"/>
  </w:num>
  <w:num w:numId="7" w16cid:durableId="1910730947">
    <w:abstractNumId w:val="2"/>
  </w:num>
  <w:num w:numId="8" w16cid:durableId="816071900">
    <w:abstractNumId w:val="1"/>
  </w:num>
  <w:num w:numId="9" w16cid:durableId="177917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9FC"/>
    <w:rsid w:val="0015074B"/>
    <w:rsid w:val="0023024D"/>
    <w:rsid w:val="0029639D"/>
    <w:rsid w:val="00326F90"/>
    <w:rsid w:val="00671D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