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2460" w:rsidRDefault="000B12B3">
      <w:pPr>
        <w:jc w:val="center"/>
      </w:pPr>
      <w:r>
        <w:rPr>
          <w:rFonts w:ascii="Calibri" w:hAnsi="Calibri"/>
          <w:sz w:val="44"/>
        </w:rPr>
        <w:t>Digging Deeper into Black Holes</w:t>
      </w:r>
    </w:p>
    <w:p w:rsidR="00082460" w:rsidRDefault="000B12B3">
      <w:pPr>
        <w:pStyle w:val="NoSpacing"/>
        <w:jc w:val="center"/>
      </w:pPr>
      <w:r>
        <w:rPr>
          <w:rFonts w:ascii="Calibri" w:hAnsi="Calibri"/>
          <w:sz w:val="36"/>
        </w:rPr>
        <w:t>Isabella Douglas</w:t>
      </w:r>
    </w:p>
    <w:p w:rsidR="00082460" w:rsidRDefault="000B12B3">
      <w:pPr>
        <w:jc w:val="center"/>
      </w:pPr>
      <w:r>
        <w:rPr>
          <w:rFonts w:ascii="Calibri" w:hAnsi="Calibri"/>
          <w:sz w:val="32"/>
        </w:rPr>
        <w:t>isabella</w:t>
      </w:r>
      <w:r w:rsidR="000B02D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douglas@emailworld</w:t>
      </w:r>
      <w:r w:rsidR="000B02D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082460" w:rsidRDefault="00082460"/>
    <w:p w:rsidR="00082460" w:rsidRDefault="000B12B3">
      <w:r>
        <w:rPr>
          <w:rFonts w:ascii="Calibri" w:hAnsi="Calibri"/>
          <w:sz w:val="24"/>
        </w:rPr>
        <w:t>In the realm of celestial mysteries, black holes hold a captivating allure, beckoning scientists and astrophysicists to unravel their enigmatic nature</w:t>
      </w:r>
      <w:r w:rsidR="000B02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enigmatic cosmic entities, harbors of immense gravitational forces potent enough to trap anything, including light, provoke a blend of scientific intrigue and philosophical ponderings</w:t>
      </w:r>
      <w:r w:rsidR="000B02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Black holes are enigmatic regions of spacetime, regions where gravity is so intense that it creates a point of infinite density, known as a singularity</w:t>
      </w:r>
      <w:r w:rsidR="000B02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To decipher the tapestry of black holes, we cast our investigative eyes upon their properties, including mass, spin, and electric charge</w:t>
      </w:r>
      <w:r w:rsidR="000B02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just theorizing, astronomers have trained their observational lenses towards hunting these cosmic enigmas and have been successful, aided by the ingenuity of indirect detection methods</w:t>
      </w:r>
      <w:r w:rsidR="000B02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Indirect detection involves analyzing the behaviors of objects in black hole vicinity</w:t>
      </w:r>
      <w:r w:rsidR="000B02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 gravitational tug-of-war they exert, black holes betray their presence</w:t>
      </w:r>
      <w:r w:rsidR="000B02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holy grail of astronomy, direct observation of a black hole, awaits future advances in technology and the merger of two neutron stars revealed a colossal gravitational wave</w:t>
      </w:r>
      <w:r w:rsidR="000B02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commendable milestone has opened up an exciting new chapter of understanding</w:t>
      </w:r>
      <w:r w:rsidR="000B02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cataclysmic cosmic waltz of these two neutron stars yielded what is believed to be the primordial black hole</w:t>
      </w:r>
      <w:r w:rsidR="000B02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Gleaning insights into the nature of black holes involves plumbing the depths of their mysteries, from unraveling the event horizon, the boundary beyond which escape is impossible, to examining singularities</w:t>
      </w:r>
      <w:r w:rsidR="000B02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quest for unlocking the wisdom of black holes necessitates embracing mathematical, theoretical, and observational tools</w:t>
      </w:r>
      <w:r w:rsidR="000B02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elucidation of the complexities of black holes has implications for decoding quantum gravity, the elusive theory enabling reconciliation of general relativity and quantum mechanics</w:t>
      </w:r>
      <w:r w:rsidR="000B02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Thus, venturing into the realm of black holes is a voyage not merely into the depths of the cosmos, but also into the heart of physics</w:t>
      </w:r>
      <w:r w:rsidR="000B02D9">
        <w:rPr>
          <w:rFonts w:ascii="Calibri" w:hAnsi="Calibri"/>
          <w:sz w:val="24"/>
        </w:rPr>
        <w:t>.</w:t>
      </w:r>
    </w:p>
    <w:p w:rsidR="00082460" w:rsidRDefault="000B12B3">
      <w:r>
        <w:rPr>
          <w:rFonts w:ascii="Calibri" w:hAnsi="Calibri"/>
          <w:sz w:val="28"/>
        </w:rPr>
        <w:t>Summary</w:t>
      </w:r>
    </w:p>
    <w:p w:rsidR="00082460" w:rsidRDefault="000B12B3">
      <w:r>
        <w:rPr>
          <w:rFonts w:ascii="Calibri" w:hAnsi="Calibri"/>
        </w:rPr>
        <w:t>In this exploration of black holes, we journeyed through the enigmatic web of their enigmatic properties to attempt to unravel their secrets</w:t>
      </w:r>
      <w:r w:rsidR="000B02D9">
        <w:rPr>
          <w:rFonts w:ascii="Calibri" w:hAnsi="Calibri"/>
        </w:rPr>
        <w:t>.</w:t>
      </w:r>
      <w:r>
        <w:rPr>
          <w:rFonts w:ascii="Calibri" w:hAnsi="Calibri"/>
        </w:rPr>
        <w:t xml:space="preserve"> From captivating theories to transformative </w:t>
      </w:r>
      <w:r>
        <w:rPr>
          <w:rFonts w:ascii="Calibri" w:hAnsi="Calibri"/>
        </w:rPr>
        <w:lastRenderedPageBreak/>
        <w:t>observations, this inquiry into the mysteries of black holes has unlocked doors to conceptualizing the intricacies of spacetime and the transcendent nature of physics</w:t>
      </w:r>
      <w:r w:rsidR="000B02D9">
        <w:rPr>
          <w:rFonts w:ascii="Calibri" w:hAnsi="Calibri"/>
        </w:rPr>
        <w:t>.</w:t>
      </w:r>
      <w:r>
        <w:rPr>
          <w:rFonts w:ascii="Calibri" w:hAnsi="Calibri"/>
        </w:rPr>
        <w:t xml:space="preserve"> The path forward demands a harmonious collaboration between theory and experiment, an endeavor sure to reveal even more profound insights into these celestial luminaries</w:t>
      </w:r>
      <w:r w:rsidR="000B02D9">
        <w:rPr>
          <w:rFonts w:ascii="Calibri" w:hAnsi="Calibri"/>
        </w:rPr>
        <w:t>.</w:t>
      </w:r>
    </w:p>
    <w:sectPr w:rsidR="000824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0451999">
    <w:abstractNumId w:val="8"/>
  </w:num>
  <w:num w:numId="2" w16cid:durableId="488862818">
    <w:abstractNumId w:val="6"/>
  </w:num>
  <w:num w:numId="3" w16cid:durableId="42677763">
    <w:abstractNumId w:val="5"/>
  </w:num>
  <w:num w:numId="4" w16cid:durableId="1473016458">
    <w:abstractNumId w:val="4"/>
  </w:num>
  <w:num w:numId="5" w16cid:durableId="1768038345">
    <w:abstractNumId w:val="7"/>
  </w:num>
  <w:num w:numId="6" w16cid:durableId="318312531">
    <w:abstractNumId w:val="3"/>
  </w:num>
  <w:num w:numId="7" w16cid:durableId="940991164">
    <w:abstractNumId w:val="2"/>
  </w:num>
  <w:num w:numId="8" w16cid:durableId="1357655204">
    <w:abstractNumId w:val="1"/>
  </w:num>
  <w:num w:numId="9" w16cid:durableId="185672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460"/>
    <w:rsid w:val="000B02D9"/>
    <w:rsid w:val="000B12B3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