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0BF" w:rsidRDefault="005C1315">
      <w:pPr>
        <w:jc w:val="center"/>
      </w:pPr>
      <w:r>
        <w:rPr>
          <w:rFonts w:ascii="Calibri" w:hAnsi="Calibri"/>
          <w:sz w:val="44"/>
        </w:rPr>
        <w:t>Delving into the Cosmos: Beyond Our Solar System</w:t>
      </w:r>
    </w:p>
    <w:p w:rsidR="007370BF" w:rsidRDefault="005C131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635E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Carson</w:t>
      </w:r>
    </w:p>
    <w:p w:rsidR="007370BF" w:rsidRDefault="005C1315">
      <w:pPr>
        <w:jc w:val="center"/>
      </w:pPr>
      <w:r>
        <w:rPr>
          <w:rFonts w:ascii="Calibri" w:hAnsi="Calibri"/>
          <w:sz w:val="32"/>
        </w:rPr>
        <w:t>Emily</w:t>
      </w:r>
      <w:r w:rsidR="000635E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Carson@AstrophysicsHUB</w:t>
      </w:r>
      <w:r w:rsidR="000635E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370BF" w:rsidRDefault="007370BF"/>
    <w:p w:rsidR="007370BF" w:rsidRDefault="005C1315">
      <w:r>
        <w:rPr>
          <w:rFonts w:ascii="Calibri" w:hAnsi="Calibri"/>
          <w:sz w:val="24"/>
        </w:rPr>
        <w:t>Glimpsing into the void of the cosmos, humanity's enduring fascination with celestial bodies beyond our solar system has propelled us towards an intricate odyssey of discovery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Delve into the vast expanse of our galaxy, revealing the profound mysteries and captivating beauty of distant worlds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embark on a voyage to unravel the enigmatic tapestry of exoplanets, scrutinizing their characteristics, compositions, and potential for habitability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quest extends to enigmatic nebulas, dissecting the intricate processes that sculpt these cosmic marvels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 mesmerizing realm of black holes, grappling with their enigmatic properties and gravitational dominion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to embark on a journey to the furthest reaches of the universe, transgressing the boundaries of our knowledge, igniting our imaginations, and reshaping our understanding of the boundless cosmos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stand on the threshold of these cosmic frontiers, we are presented with a panoply of uncharted territories, beckoning us to unravel their secrets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enigmatic realm of exoplanets beckons, enticing us to delve into the depths of their alien landscapes, pondering the potential for life beyond our own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Distant nebulas unveil the intricacies of stellar birth and death, their ethereal beauty concealing a symphony of physical processes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inscrutable depths of black holes captivate us, challenging our understanding of gravity and the nature of space-time itself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celestial tapestry invites us to unravel its profound mysteries, pushing the boundaries of scientific comprehension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quest to decipher the mysteries of exoplanets, nebulas, and black holes unveils a broader narrative of our place in the universe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into these uncharted territories, we are driven by an insatiable curiosity to comprehend our cosmic neighborhood, to unravel the tapestry of existence that extends far beyond our terrestrial abode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pursuit not only expands our knowledge but also compels us to contemplate our own significance amidst the vastness of the cosmos</w:t>
      </w:r>
      <w:r w:rsidR="000635E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in this </w:t>
      </w:r>
      <w:r>
        <w:rPr>
          <w:rFonts w:ascii="Calibri" w:hAnsi="Calibri"/>
          <w:sz w:val="24"/>
        </w:rPr>
        <w:lastRenderedPageBreak/>
        <w:t>exploration that we find both humility and inspiration, recognizing our interconnectedness with the universe while simultaneously marveling at its grandeur</w:t>
      </w:r>
      <w:r w:rsidR="000635E9">
        <w:rPr>
          <w:rFonts w:ascii="Calibri" w:hAnsi="Calibri"/>
          <w:sz w:val="24"/>
        </w:rPr>
        <w:t>.</w:t>
      </w:r>
    </w:p>
    <w:p w:rsidR="007370BF" w:rsidRDefault="005C1315">
      <w:r>
        <w:rPr>
          <w:rFonts w:ascii="Calibri" w:hAnsi="Calibri"/>
          <w:sz w:val="28"/>
        </w:rPr>
        <w:t>Summary</w:t>
      </w:r>
    </w:p>
    <w:p w:rsidR="007370BF" w:rsidRDefault="005C1315">
      <w:r>
        <w:rPr>
          <w:rFonts w:ascii="Calibri" w:hAnsi="Calibri"/>
        </w:rPr>
        <w:t>Our exploration of celestial bodies beyond our solar system paints a vivid tapestry of cosmic wonders</w:t>
      </w:r>
      <w:r w:rsidR="000635E9">
        <w:rPr>
          <w:rFonts w:ascii="Calibri" w:hAnsi="Calibri"/>
        </w:rPr>
        <w:t>.</w:t>
      </w:r>
      <w:r>
        <w:rPr>
          <w:rFonts w:ascii="Calibri" w:hAnsi="Calibri"/>
        </w:rPr>
        <w:t xml:space="preserve"> From enigmatic exoplanets to nebulas swirling with cosmic artistry, and the formidable gravitational pull of black holes, we are presented with a panorama of mysteries waiting to be unveiled</w:t>
      </w:r>
      <w:r w:rsidR="000635E9">
        <w:rPr>
          <w:rFonts w:ascii="Calibri" w:hAnsi="Calibri"/>
        </w:rPr>
        <w:t>.</w:t>
      </w:r>
      <w:r>
        <w:rPr>
          <w:rFonts w:ascii="Calibri" w:hAnsi="Calibri"/>
        </w:rPr>
        <w:t xml:space="preserve"> These celestial frontiers challenge our understanding of the universe, propelling us to push the boundaries of scientific knowledge</w:t>
      </w:r>
      <w:r w:rsidR="000635E9">
        <w:rPr>
          <w:rFonts w:ascii="Calibri" w:hAnsi="Calibri"/>
        </w:rPr>
        <w:t>.</w:t>
      </w:r>
      <w:r>
        <w:rPr>
          <w:rFonts w:ascii="Calibri" w:hAnsi="Calibri"/>
        </w:rPr>
        <w:t xml:space="preserve"> As we delve deeper into these extraterrestrial realms, we uncover not only the intricacies of distant worlds but also gain profound insights into our own place within the boundless cosmos</w:t>
      </w:r>
      <w:r w:rsidR="000635E9">
        <w:rPr>
          <w:rFonts w:ascii="Calibri" w:hAnsi="Calibri"/>
        </w:rPr>
        <w:t>.</w:t>
      </w:r>
    </w:p>
    <w:sectPr w:rsidR="00737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4750859">
    <w:abstractNumId w:val="8"/>
  </w:num>
  <w:num w:numId="2" w16cid:durableId="685982202">
    <w:abstractNumId w:val="6"/>
  </w:num>
  <w:num w:numId="3" w16cid:durableId="781068191">
    <w:abstractNumId w:val="5"/>
  </w:num>
  <w:num w:numId="4" w16cid:durableId="1405058768">
    <w:abstractNumId w:val="4"/>
  </w:num>
  <w:num w:numId="5" w16cid:durableId="808518091">
    <w:abstractNumId w:val="7"/>
  </w:num>
  <w:num w:numId="6" w16cid:durableId="771978975">
    <w:abstractNumId w:val="3"/>
  </w:num>
  <w:num w:numId="7" w16cid:durableId="1022433641">
    <w:abstractNumId w:val="2"/>
  </w:num>
  <w:num w:numId="8" w16cid:durableId="2136172344">
    <w:abstractNumId w:val="1"/>
  </w:num>
  <w:num w:numId="9" w16cid:durableId="88205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5E9"/>
    <w:rsid w:val="0015074B"/>
    <w:rsid w:val="0029639D"/>
    <w:rsid w:val="00326F90"/>
    <w:rsid w:val="005C1315"/>
    <w:rsid w:val="007370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