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F31" w:rsidRDefault="00790878">
      <w:pPr>
        <w:jc w:val="center"/>
      </w:pPr>
      <w:r>
        <w:rPr>
          <w:rFonts w:ascii="Calibri" w:hAnsi="Calibri"/>
          <w:sz w:val="44"/>
        </w:rPr>
        <w:t>Unveiling the Enigmatic Properties of Quantum Entanglement</w:t>
      </w:r>
    </w:p>
    <w:p w:rsidR="00005F31" w:rsidRDefault="00790878">
      <w:pPr>
        <w:pStyle w:val="NoSpacing"/>
        <w:jc w:val="center"/>
      </w:pPr>
      <w:r>
        <w:rPr>
          <w:rFonts w:ascii="Calibri" w:hAnsi="Calibri"/>
          <w:sz w:val="36"/>
        </w:rPr>
        <w:t>Harriet M</w:t>
      </w:r>
      <w:r w:rsidR="005A649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Lewis</w:t>
      </w:r>
    </w:p>
    <w:p w:rsidR="00005F31" w:rsidRDefault="00790878">
      <w:pPr>
        <w:jc w:val="center"/>
      </w:pPr>
      <w:r>
        <w:rPr>
          <w:rFonts w:ascii="Calibri" w:hAnsi="Calibri"/>
          <w:sz w:val="32"/>
        </w:rPr>
        <w:t>hlewis@northridgemail</w:t>
      </w:r>
      <w:r w:rsidR="005A649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05F31" w:rsidRDefault="00005F31"/>
    <w:p w:rsidR="00005F31" w:rsidRDefault="00790878">
      <w:r>
        <w:rPr>
          <w:rFonts w:ascii="Calibri" w:hAnsi="Calibri"/>
          <w:sz w:val="24"/>
        </w:rPr>
        <w:t>Beyond the realm of classical physics, quantum entanglement beckons us into a realm of mind-bending phenomena, pushing the boundaries of scientific understanding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heart of this enigmatic phenomenon lie particles that share an inexplicable connectedness - their destinies intertwined regardless of physical distance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irrespective of their spatial separation, share a common fate, instantly responding to changes experienced by their entangled counterparts, transcending the limitations of time and space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deeper into this intricate dance of entangled particles, they encounter mind-boggling implications that challenge our conventional notions of reality and pave the way for unprecedented technological advancements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quantum entanglement has shaken the foundations of classical physics, presenting a reality where particles can influence each other instantaneously across vast distances, defying the speed of light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 has captured the imagination of physicists, philosophers, and science enthusiasts alike, leading to fierce debates over its implications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interpret it as a glimpse into a hidden cosmic order, while others view it as a fundamental aspect of the universe's fabric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mysteries of quantum entanglement, we take bold strides toward revolutionizing communication, computation, and our understanding of the universe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its theoretical underpinnings to its practical applications, quantum entanglement continues to ignite fascination and intrigue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Unveiling the secrets locked within this peculiar phenomenon holds the promise of unlocking a vast treasure of knowledge, shaping our understanding of the universe, and potentially leading to groundbreaking technologies that transcend current limitations</w:t>
      </w:r>
      <w:r w:rsidR="005A649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quantum entanglement beckons us into a realm of infinite possibilities, inviting us to push the boundaries of human comprehension and redefine the very nature of reality</w:t>
      </w:r>
      <w:r w:rsidR="005A649D">
        <w:rPr>
          <w:rFonts w:ascii="Calibri" w:hAnsi="Calibri"/>
          <w:sz w:val="24"/>
        </w:rPr>
        <w:t>.</w:t>
      </w:r>
    </w:p>
    <w:p w:rsidR="00005F31" w:rsidRDefault="00790878">
      <w:r>
        <w:rPr>
          <w:rFonts w:ascii="Calibri" w:hAnsi="Calibri"/>
          <w:sz w:val="28"/>
        </w:rPr>
        <w:t>Summary</w:t>
      </w:r>
    </w:p>
    <w:p w:rsidR="00005F31" w:rsidRDefault="00790878">
      <w:r>
        <w:rPr>
          <w:rFonts w:ascii="Calibri" w:hAnsi="Calibri"/>
        </w:rPr>
        <w:lastRenderedPageBreak/>
        <w:t>The enigmatic properties of quantum entanglement have opened up a new frontier in scientific understanding, challenging classical notions of physics and igniting debates among experts</w:t>
      </w:r>
      <w:r w:rsidR="005A649D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 share an inexplicable connection, responding instantaneously to changes experienced by their counterparts, irrespective of spatial separation</w:t>
      </w:r>
      <w:r w:rsidR="005A649D">
        <w:rPr>
          <w:rFonts w:ascii="Calibri" w:hAnsi="Calibri"/>
        </w:rPr>
        <w:t>.</w:t>
      </w:r>
      <w:r>
        <w:rPr>
          <w:rFonts w:ascii="Calibri" w:hAnsi="Calibri"/>
        </w:rPr>
        <w:t xml:space="preserve"> This remarkable phenomenon has implications that reach beyond the theoretical realm, holding the promise of revolutionizing communication, computation, and our understanding of the universe</w:t>
      </w:r>
      <w:r w:rsidR="005A649D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delve deeper into the mysteries of quantum entanglement, they unlock the gateway to a vast treasure of knowledge, creating a path toward groundbreaking technologies with the potential to redefine reality itself</w:t>
      </w:r>
      <w:r w:rsidR="005A649D">
        <w:rPr>
          <w:rFonts w:ascii="Calibri" w:hAnsi="Calibri"/>
        </w:rPr>
        <w:t>.</w:t>
      </w:r>
    </w:p>
    <w:sectPr w:rsidR="00005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903221">
    <w:abstractNumId w:val="8"/>
  </w:num>
  <w:num w:numId="2" w16cid:durableId="340088904">
    <w:abstractNumId w:val="6"/>
  </w:num>
  <w:num w:numId="3" w16cid:durableId="409086052">
    <w:abstractNumId w:val="5"/>
  </w:num>
  <w:num w:numId="4" w16cid:durableId="1702248229">
    <w:abstractNumId w:val="4"/>
  </w:num>
  <w:num w:numId="5" w16cid:durableId="569078435">
    <w:abstractNumId w:val="7"/>
  </w:num>
  <w:num w:numId="6" w16cid:durableId="1410276239">
    <w:abstractNumId w:val="3"/>
  </w:num>
  <w:num w:numId="7" w16cid:durableId="1021322890">
    <w:abstractNumId w:val="2"/>
  </w:num>
  <w:num w:numId="8" w16cid:durableId="1685857521">
    <w:abstractNumId w:val="1"/>
  </w:num>
  <w:num w:numId="9" w16cid:durableId="119041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31"/>
    <w:rsid w:val="00034616"/>
    <w:rsid w:val="0006063C"/>
    <w:rsid w:val="0015074B"/>
    <w:rsid w:val="0029639D"/>
    <w:rsid w:val="00326F90"/>
    <w:rsid w:val="005A649D"/>
    <w:rsid w:val="007908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