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D09" w:rsidRDefault="001D45A7">
      <w:pPr>
        <w:jc w:val="center"/>
      </w:pPr>
      <w:r>
        <w:rPr>
          <w:rFonts w:ascii="Aptos" w:hAnsi="Aptos"/>
          <w:color w:val="000000"/>
          <w:sz w:val="44"/>
        </w:rPr>
        <w:t>Nature's Silent Symphony: An Ode to Biodiversity</w:t>
      </w:r>
    </w:p>
    <w:p w:rsidR="001A6D09" w:rsidRDefault="001D45A7">
      <w:pPr>
        <w:pStyle w:val="NoSpacing"/>
        <w:jc w:val="center"/>
      </w:pPr>
      <w:r>
        <w:rPr>
          <w:rFonts w:ascii="Aptos" w:hAnsi="Aptos"/>
          <w:color w:val="000000"/>
          <w:sz w:val="36"/>
        </w:rPr>
        <w:t>Gwenith Wogan</w:t>
      </w:r>
    </w:p>
    <w:p w:rsidR="001A6D09" w:rsidRDefault="001D45A7">
      <w:pPr>
        <w:jc w:val="center"/>
      </w:pPr>
      <w:r>
        <w:rPr>
          <w:rFonts w:ascii="Aptos" w:hAnsi="Aptos"/>
          <w:color w:val="000000"/>
          <w:sz w:val="32"/>
        </w:rPr>
        <w:t>gwenith</w:t>
      </w:r>
      <w:r w:rsidR="00C459A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wogan@poet</w:t>
      </w:r>
      <w:r w:rsidR="00C459A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1A6D09" w:rsidRDefault="001A6D09"/>
    <w:p w:rsidR="001A6D09" w:rsidRDefault="001D45A7">
      <w:r>
        <w:rPr>
          <w:rFonts w:ascii="Aptos" w:hAnsi="Aptos"/>
          <w:color w:val="000000"/>
          <w:sz w:val="24"/>
        </w:rPr>
        <w:t>In the vast expanse of Earth's natural world, there exists a harmonious concert of life, a symphony played out by countless organisms, each contributing their unique melodies to the grand composition of biodiversity</w:t>
      </w:r>
      <w:r w:rsidR="00C45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microscopic realm of bacteria to the majestic whales of the ocean, this intricate tapestry of life weaves a complex and awe-inspiring narrative of adaptation, resilience, and interconnectedness</w:t>
      </w:r>
      <w:r w:rsidR="00C45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into the depths of rainforests, one encounters a vibrant ensemble of flora and fauna, their symbiotic relationships forming a symphony of interdependence</w:t>
      </w:r>
      <w:r w:rsidR="00C45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Towering trees, like colossal conductors, orchestrate the dance of sunlight, providing shelter for a myriad of epiphytes, insects, and animals</w:t>
      </w:r>
      <w:r w:rsidR="00C45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rustling of leaves creates a hushed rhythm, akin to whispered conversations among the inhabitants of this verdant realm</w:t>
      </w:r>
      <w:r w:rsidR="00C45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journey to the open ocean, the symphony takes on a different tone</w:t>
      </w:r>
      <w:r w:rsidR="00C45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gentle lapping of waves against the shore creates a soothing overture, while the playful frolic of dolphins and the mournful songs of whales add their distinct melodies to the composition</w:t>
      </w:r>
      <w:r w:rsidR="00C45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Beneath the surface, coral reefs teem with life, a kaleidoscope of colors and shapes, each species playing its part in maintaining the harmony of this underwater paradise</w:t>
      </w:r>
      <w:r w:rsidR="00C45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Moving to the arid regions of deserts, we encounter a resilience symphony</w:t>
      </w:r>
      <w:r w:rsidR="00C45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Cacti, with their stoic forms, stand like sentinels, their spines a testament to their adaptation to harsh conditions</w:t>
      </w:r>
      <w:r w:rsidR="00C45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occasional scuttling of a lizard or the soaring flight of a vulture adds a touch of animation to this seemingly barren landscape, reminding us of the tenacity of life even in the most challenging environments</w:t>
      </w:r>
      <w:r w:rsidR="00C45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In the frozen realms of the Arctic and Antarctic, a symphony of survival unfolds</w:t>
      </w:r>
      <w:r w:rsidR="00C45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Polar bears, with their magnificent white coats, tread across icy plains, while penguins waddle in synchronized formations, their resilience echoing in the howling winds</w:t>
      </w:r>
      <w:r w:rsidR="00C45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aurora borealis, with its ethereal dance of lights, adds a touch of celestial beauty to this frigid wilderness</w:t>
      </w:r>
      <w:r w:rsidR="00C45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symphony of biodiversity is not limited to the natural world; it permeates human cultures and societies as well</w:t>
      </w:r>
      <w:r w:rsidR="00C45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diversity of languages, traditions, and beliefs weaves a rich tapestry of human experience</w:t>
      </w:r>
      <w:r w:rsidR="00C45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culture contributes its unique melody to the global harmony, creating a symphony of understanding and appreciation for the myriad ways of life on Earth</w:t>
      </w:r>
      <w:r w:rsidR="00C459AD">
        <w:rPr>
          <w:rFonts w:ascii="Aptos" w:hAnsi="Aptos"/>
          <w:color w:val="000000"/>
          <w:sz w:val="24"/>
        </w:rPr>
        <w:t>.</w:t>
      </w:r>
    </w:p>
    <w:p w:rsidR="001A6D09" w:rsidRDefault="001D45A7">
      <w:r>
        <w:rPr>
          <w:rFonts w:ascii="Aptos" w:hAnsi="Aptos"/>
          <w:color w:val="000000"/>
          <w:sz w:val="28"/>
        </w:rPr>
        <w:t>Summary</w:t>
      </w:r>
    </w:p>
    <w:p w:rsidR="001A6D09" w:rsidRDefault="001D45A7">
      <w:r>
        <w:rPr>
          <w:rFonts w:ascii="Aptos" w:hAnsi="Aptos"/>
          <w:color w:val="000000"/>
        </w:rPr>
        <w:t>The symphony of biodiversity is a testament to the resilience, diversity, and interconnectedness of life on Earth</w:t>
      </w:r>
      <w:r w:rsidR="00C459A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rainforests and oceans to deserts and polar regions, each ecosystem contributes its unique melody to this harmonious composition</w:t>
      </w:r>
      <w:r w:rsidR="00C459A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symphony serves as a reminder of the vital importance of preserving and protecting the natural world, for in its diversity lies the key to our planet's continued health and prosperity</w:t>
      </w:r>
      <w:r w:rsidR="00C459A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and celebrating biodiversity is not only an act of scientific inquiry but also a profound expression of respect and gratitude for the beauty and wonder of life in all its forms</w:t>
      </w:r>
      <w:r w:rsidR="00C459AD">
        <w:rPr>
          <w:rFonts w:ascii="Aptos" w:hAnsi="Aptos"/>
          <w:color w:val="000000"/>
        </w:rPr>
        <w:t>.</w:t>
      </w:r>
    </w:p>
    <w:sectPr w:rsidR="001A6D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1862494">
    <w:abstractNumId w:val="8"/>
  </w:num>
  <w:num w:numId="2" w16cid:durableId="1908031927">
    <w:abstractNumId w:val="6"/>
  </w:num>
  <w:num w:numId="3" w16cid:durableId="858079750">
    <w:abstractNumId w:val="5"/>
  </w:num>
  <w:num w:numId="4" w16cid:durableId="638416095">
    <w:abstractNumId w:val="4"/>
  </w:num>
  <w:num w:numId="5" w16cid:durableId="177932956">
    <w:abstractNumId w:val="7"/>
  </w:num>
  <w:num w:numId="6" w16cid:durableId="442308552">
    <w:abstractNumId w:val="3"/>
  </w:num>
  <w:num w:numId="7" w16cid:durableId="542180211">
    <w:abstractNumId w:val="2"/>
  </w:num>
  <w:num w:numId="8" w16cid:durableId="1847866857">
    <w:abstractNumId w:val="1"/>
  </w:num>
  <w:num w:numId="9" w16cid:durableId="88618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D09"/>
    <w:rsid w:val="001D45A7"/>
    <w:rsid w:val="0029639D"/>
    <w:rsid w:val="00326F90"/>
    <w:rsid w:val="00AA1D8D"/>
    <w:rsid w:val="00B47730"/>
    <w:rsid w:val="00C459A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