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C4A" w:rsidRDefault="00417251">
      <w:pPr>
        <w:jc w:val="center"/>
      </w:pPr>
      <w:r>
        <w:rPr>
          <w:rFonts w:ascii="Aptos" w:hAnsi="Aptos"/>
          <w:color w:val="000000"/>
          <w:sz w:val="44"/>
        </w:rPr>
        <w:t>Genesis of Black Holes Unveiled</w:t>
      </w:r>
    </w:p>
    <w:p w:rsidR="00340C4A" w:rsidRDefault="0041725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Earthwell</w:t>
      </w:r>
    </w:p>
    <w:p w:rsidR="00340C4A" w:rsidRDefault="00417251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6544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earthwell@universitas</w:t>
      </w:r>
      <w:r w:rsidR="006544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40C4A" w:rsidRDefault="00340C4A"/>
    <w:p w:rsidR="00340C4A" w:rsidRDefault="00417251">
      <w:r>
        <w:rPr>
          <w:rFonts w:ascii="Aptos" w:hAnsi="Aptos"/>
          <w:color w:val="000000"/>
          <w:sz w:val="24"/>
        </w:rPr>
        <w:t>Black holes, enigmatic celestial entities with gravitational pull so intense that not even light can escape their grasp, have been a subject of scientific fascination and speculation for decades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sheer density and extreme warping of spacetime have left scientists seeking answers to the mysteries of their origin and evolution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birthing process of black holes, examining the theories and observations that shed light on their formation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cataclysmic collapse of massive stars to the gravitational dance of merging neutron stars, we unravel the genesis of these enigmatic cosmic objects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stellar evolution, the death of massive stars culminates in various spectacular events, depending on the mass of the progenitor star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 with masses more than eight times that of our sun undergo a core-collapse supernova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nuclear fusion ceases in the core, the star's iron core becomes unstable and undergoes a catastrophic collapse, releasing an immense burst of energy and expelling the star's outer layers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violent supernova explosion leaves behind a compact remnant - either a neutron star or a black hole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the remnant's mass surpasses a critical value, known as the Chandrasekhar limit, it collapses further under its own gravity to form a black hole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 the other hand, black holes can also arise from the gravitational interaction of two neutron stars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Neutron stars, formed when massive stars undergo a supernova and lose their heavier elements, are incredibly dense objects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possess such potent gravitational pull that they can pull material from neighboring stars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certain scenarios, two neutron stars may spiral towards each other in a gravitational dance, eventually colliding and merging</w:t>
      </w:r>
      <w:r w:rsidR="006544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colossal release of energy and momentum during this merger can result in the formation of a black hole</w:t>
      </w:r>
      <w:r w:rsidR="00654431">
        <w:rPr>
          <w:rFonts w:ascii="Aptos" w:hAnsi="Aptos"/>
          <w:color w:val="000000"/>
          <w:sz w:val="24"/>
        </w:rPr>
        <w:t>.</w:t>
      </w:r>
    </w:p>
    <w:p w:rsidR="00340C4A" w:rsidRDefault="00417251">
      <w:r>
        <w:rPr>
          <w:rFonts w:ascii="Aptos" w:hAnsi="Aptos"/>
          <w:color w:val="000000"/>
          <w:sz w:val="28"/>
        </w:rPr>
        <w:t>Summary</w:t>
      </w:r>
    </w:p>
    <w:p w:rsidR="00340C4A" w:rsidRDefault="00417251">
      <w:r>
        <w:rPr>
          <w:rFonts w:ascii="Aptos" w:hAnsi="Aptos"/>
          <w:color w:val="000000"/>
        </w:rPr>
        <w:t>Black holes, enigmatic cosmic entities with inescapable gravitational fields, owe their existence to the cataclysmic events of stellar evolution and the gravitational interactions between neutron stars</w:t>
      </w:r>
      <w:r w:rsidR="006544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Stellar-mass black holes arise from the core-collapse supernovae </w:t>
      </w:r>
      <w:r>
        <w:rPr>
          <w:rFonts w:ascii="Aptos" w:hAnsi="Aptos"/>
          <w:color w:val="000000"/>
        </w:rPr>
        <w:lastRenderedPageBreak/>
        <w:t>of massive stars, leaving behind a compact remnant that collapses under its own gravity</w:t>
      </w:r>
      <w:r w:rsidR="006544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Alternatively, the merger of two neutron stars can result in the birth of a black hole, accompanied by an enormous burst of energy and momentum</w:t>
      </w:r>
      <w:r w:rsidR="006544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processes offer fascinating insights into the formation and evolution of these extraordinary celestial objects, leaving us in awe of the universe's intricate and dynamic nature</w:t>
      </w:r>
      <w:r w:rsidR="00654431">
        <w:rPr>
          <w:rFonts w:ascii="Aptos" w:hAnsi="Aptos"/>
          <w:color w:val="000000"/>
        </w:rPr>
        <w:t>.</w:t>
      </w:r>
    </w:p>
    <w:sectPr w:rsidR="00340C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629354">
    <w:abstractNumId w:val="8"/>
  </w:num>
  <w:num w:numId="2" w16cid:durableId="1649288391">
    <w:abstractNumId w:val="6"/>
  </w:num>
  <w:num w:numId="3" w16cid:durableId="1690252089">
    <w:abstractNumId w:val="5"/>
  </w:num>
  <w:num w:numId="4" w16cid:durableId="1105227952">
    <w:abstractNumId w:val="4"/>
  </w:num>
  <w:num w:numId="5" w16cid:durableId="103159981">
    <w:abstractNumId w:val="7"/>
  </w:num>
  <w:num w:numId="6" w16cid:durableId="336613361">
    <w:abstractNumId w:val="3"/>
  </w:num>
  <w:num w:numId="7" w16cid:durableId="1556356303">
    <w:abstractNumId w:val="2"/>
  </w:num>
  <w:num w:numId="8" w16cid:durableId="1384332702">
    <w:abstractNumId w:val="1"/>
  </w:num>
  <w:num w:numId="9" w16cid:durableId="190849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C4A"/>
    <w:rsid w:val="00417251"/>
    <w:rsid w:val="006544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