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258" w:rsidRDefault="005F29CA">
      <w:pPr>
        <w:jc w:val="center"/>
      </w:pPr>
      <w:r>
        <w:rPr>
          <w:rFonts w:ascii="Aptos" w:hAnsi="Aptos"/>
          <w:color w:val="000000"/>
          <w:sz w:val="44"/>
        </w:rPr>
        <w:t>Unveiling the Nexus of Quantum Computing and Medicine: A Transformative Synergy</w:t>
      </w:r>
    </w:p>
    <w:p w:rsidR="002D5258" w:rsidRDefault="005F29CA">
      <w:pPr>
        <w:pStyle w:val="NoSpacing"/>
        <w:jc w:val="center"/>
      </w:pPr>
      <w:r>
        <w:rPr>
          <w:rFonts w:ascii="Aptos" w:hAnsi="Aptos"/>
          <w:color w:val="000000"/>
          <w:sz w:val="36"/>
        </w:rPr>
        <w:t>Dr</w:t>
      </w:r>
      <w:r w:rsidR="0028360E">
        <w:rPr>
          <w:rFonts w:ascii="Aptos" w:hAnsi="Aptos"/>
          <w:color w:val="000000"/>
          <w:sz w:val="36"/>
        </w:rPr>
        <w:t>.</w:t>
      </w:r>
      <w:r>
        <w:rPr>
          <w:rFonts w:ascii="Aptos" w:hAnsi="Aptos"/>
          <w:color w:val="000000"/>
          <w:sz w:val="36"/>
        </w:rPr>
        <w:t xml:space="preserve"> Miranda Liu</w:t>
      </w:r>
    </w:p>
    <w:p w:rsidR="002D5258" w:rsidRDefault="005F29CA">
      <w:pPr>
        <w:jc w:val="center"/>
      </w:pPr>
      <w:r>
        <w:rPr>
          <w:rFonts w:ascii="Aptos" w:hAnsi="Aptos"/>
          <w:color w:val="000000"/>
          <w:sz w:val="32"/>
        </w:rPr>
        <w:t>mirandal@qmed</w:t>
      </w:r>
      <w:r w:rsidR="0028360E">
        <w:rPr>
          <w:rFonts w:ascii="Aptos" w:hAnsi="Aptos"/>
          <w:color w:val="000000"/>
          <w:sz w:val="32"/>
        </w:rPr>
        <w:t>.</w:t>
      </w:r>
      <w:r>
        <w:rPr>
          <w:rFonts w:ascii="Aptos" w:hAnsi="Aptos"/>
          <w:color w:val="000000"/>
          <w:sz w:val="32"/>
        </w:rPr>
        <w:t>itech</w:t>
      </w:r>
    </w:p>
    <w:p w:rsidR="002D5258" w:rsidRDefault="002D5258"/>
    <w:p w:rsidR="002D5258" w:rsidRDefault="005F29CA">
      <w:r>
        <w:rPr>
          <w:rFonts w:ascii="Aptos" w:hAnsi="Aptos"/>
          <w:color w:val="000000"/>
          <w:sz w:val="24"/>
        </w:rPr>
        <w:t>Quantum computing, a revolutionary field that harnesses the principles of quantum mechanics to perform intricate calculations, holds immense promise for revolutionizing medicine</w:t>
      </w:r>
      <w:r w:rsidR="0028360E">
        <w:rPr>
          <w:rFonts w:ascii="Aptos" w:hAnsi="Aptos"/>
          <w:color w:val="000000"/>
          <w:sz w:val="24"/>
        </w:rPr>
        <w:t>.</w:t>
      </w:r>
      <w:r>
        <w:rPr>
          <w:rFonts w:ascii="Aptos" w:hAnsi="Aptos"/>
          <w:color w:val="000000"/>
          <w:sz w:val="24"/>
        </w:rPr>
        <w:t xml:space="preserve"> This cutting-edge technology has the potential to tackle complex biological problems, simulate intricate molecular interactions, and hasten the development of novel therapies and diagnostics</w:t>
      </w:r>
      <w:r w:rsidR="0028360E">
        <w:rPr>
          <w:rFonts w:ascii="Aptos" w:hAnsi="Aptos"/>
          <w:color w:val="000000"/>
          <w:sz w:val="24"/>
        </w:rPr>
        <w:t>.</w:t>
      </w:r>
      <w:r>
        <w:rPr>
          <w:rFonts w:ascii="Aptos" w:hAnsi="Aptos"/>
          <w:color w:val="000000"/>
          <w:sz w:val="24"/>
        </w:rPr>
        <w:t xml:space="preserve"> By leveraging the unparalleled power of quantum mechanics, quantum computing can usher in an era of personalized and predictive medicine, ushering in unprecedented treatments and cures for a vast spectrum of ailments</w:t>
      </w:r>
      <w:r w:rsidR="0028360E">
        <w:rPr>
          <w:rFonts w:ascii="Aptos" w:hAnsi="Aptos"/>
          <w:color w:val="000000"/>
          <w:sz w:val="24"/>
        </w:rPr>
        <w:t>.</w:t>
      </w:r>
      <w:r>
        <w:rPr>
          <w:rFonts w:ascii="Aptos" w:hAnsi="Aptos"/>
          <w:color w:val="000000"/>
          <w:sz w:val="24"/>
        </w:rPr>
        <w:br/>
      </w:r>
      <w:r>
        <w:rPr>
          <w:rFonts w:ascii="Aptos" w:hAnsi="Aptos"/>
          <w:color w:val="000000"/>
          <w:sz w:val="24"/>
        </w:rPr>
        <w:br/>
        <w:t>In this era of rapid scientific advancement, harnessing the potential of quantum computing to revolutionize medicine has ignited excitement within the scientific community</w:t>
      </w:r>
      <w:r w:rsidR="0028360E">
        <w:rPr>
          <w:rFonts w:ascii="Aptos" w:hAnsi="Aptos"/>
          <w:color w:val="000000"/>
          <w:sz w:val="24"/>
        </w:rPr>
        <w:t>.</w:t>
      </w:r>
      <w:r>
        <w:rPr>
          <w:rFonts w:ascii="Aptos" w:hAnsi="Aptos"/>
          <w:color w:val="000000"/>
          <w:sz w:val="24"/>
        </w:rPr>
        <w:t xml:space="preserve"> The intricate world of quantum mechanics, characterized by the superposition and entanglement of particles, allows quantum computers to process vast volumes of data and tackle problems that are intractable for classical computers</w:t>
      </w:r>
      <w:r w:rsidR="0028360E">
        <w:rPr>
          <w:rFonts w:ascii="Aptos" w:hAnsi="Aptos"/>
          <w:color w:val="000000"/>
          <w:sz w:val="24"/>
        </w:rPr>
        <w:t>.</w:t>
      </w:r>
      <w:r>
        <w:rPr>
          <w:rFonts w:ascii="Aptos" w:hAnsi="Aptos"/>
          <w:color w:val="000000"/>
          <w:sz w:val="24"/>
        </w:rPr>
        <w:t xml:space="preserve"> This remarkable ability opens up avenues for simulating and understanding intricate biological processes, enabling researchers to delve deeper into the mysteries of human physiology and disease mechanisms</w:t>
      </w:r>
      <w:r w:rsidR="0028360E">
        <w:rPr>
          <w:rFonts w:ascii="Aptos" w:hAnsi="Aptos"/>
          <w:color w:val="000000"/>
          <w:sz w:val="24"/>
        </w:rPr>
        <w:t>.</w:t>
      </w:r>
      <w:r>
        <w:rPr>
          <w:rFonts w:ascii="Aptos" w:hAnsi="Aptos"/>
          <w:color w:val="000000"/>
          <w:sz w:val="24"/>
        </w:rPr>
        <w:br/>
      </w:r>
      <w:r>
        <w:rPr>
          <w:rFonts w:ascii="Aptos" w:hAnsi="Aptos"/>
          <w:color w:val="000000"/>
          <w:sz w:val="24"/>
        </w:rPr>
        <w:br/>
        <w:t>The intersection of quantum computing and medicine is fostering groundbreaking applications that hold the promise of transforming healthcare</w:t>
      </w:r>
      <w:r w:rsidR="0028360E">
        <w:rPr>
          <w:rFonts w:ascii="Aptos" w:hAnsi="Aptos"/>
          <w:color w:val="000000"/>
          <w:sz w:val="24"/>
        </w:rPr>
        <w:t>.</w:t>
      </w:r>
      <w:r>
        <w:rPr>
          <w:rFonts w:ascii="Aptos" w:hAnsi="Aptos"/>
          <w:color w:val="000000"/>
          <w:sz w:val="24"/>
        </w:rPr>
        <w:t xml:space="preserve"> By harnessing the power of qubits, the fundamental units of quantum information, quantum computers can tackle colossal datasets, investigate protein folding dynamics, and unravel the complexities of drug interactions</w:t>
      </w:r>
      <w:r w:rsidR="0028360E">
        <w:rPr>
          <w:rFonts w:ascii="Aptos" w:hAnsi="Aptos"/>
          <w:color w:val="000000"/>
          <w:sz w:val="24"/>
        </w:rPr>
        <w:t>.</w:t>
      </w:r>
      <w:r>
        <w:rPr>
          <w:rFonts w:ascii="Aptos" w:hAnsi="Aptos"/>
          <w:color w:val="000000"/>
          <w:sz w:val="24"/>
        </w:rPr>
        <w:t xml:space="preserve"> This unprecedented computational prowess can expedite drug discovery, paving the way for the development of more targeted and effective therapies with minimal side effects</w:t>
      </w:r>
      <w:r w:rsidR="0028360E">
        <w:rPr>
          <w:rFonts w:ascii="Aptos" w:hAnsi="Aptos"/>
          <w:color w:val="000000"/>
          <w:sz w:val="24"/>
        </w:rPr>
        <w:t>.</w:t>
      </w:r>
    </w:p>
    <w:p w:rsidR="002D5258" w:rsidRDefault="005F29CA">
      <w:r>
        <w:rPr>
          <w:rFonts w:ascii="Aptos" w:hAnsi="Aptos"/>
          <w:color w:val="000000"/>
          <w:sz w:val="28"/>
        </w:rPr>
        <w:t>Summary</w:t>
      </w:r>
    </w:p>
    <w:p w:rsidR="002D5258" w:rsidRDefault="005F29CA">
      <w:r>
        <w:rPr>
          <w:rFonts w:ascii="Aptos" w:hAnsi="Aptos"/>
          <w:color w:val="000000"/>
        </w:rPr>
        <w:t>The convergence of quantum computing and medicine holds immense potential for revolutionizing healthcare</w:t>
      </w:r>
      <w:r w:rsidR="0028360E">
        <w:rPr>
          <w:rFonts w:ascii="Aptos" w:hAnsi="Aptos"/>
          <w:color w:val="000000"/>
        </w:rPr>
        <w:t>.</w:t>
      </w:r>
      <w:r>
        <w:rPr>
          <w:rFonts w:ascii="Aptos" w:hAnsi="Aptos"/>
          <w:color w:val="000000"/>
        </w:rPr>
        <w:t xml:space="preserve"> Leveraging the unparalleled processing capabilities of quantum </w:t>
      </w:r>
      <w:r>
        <w:rPr>
          <w:rFonts w:ascii="Aptos" w:hAnsi="Aptos"/>
          <w:color w:val="000000"/>
        </w:rPr>
        <w:lastRenderedPageBreak/>
        <w:t>computers, researchers can delve deeper into biological processes, expediting drug discovery, and facilitating the development of personalized and preventive medicine</w:t>
      </w:r>
      <w:r w:rsidR="0028360E">
        <w:rPr>
          <w:rFonts w:ascii="Aptos" w:hAnsi="Aptos"/>
          <w:color w:val="000000"/>
        </w:rPr>
        <w:t>.</w:t>
      </w:r>
      <w:r>
        <w:rPr>
          <w:rFonts w:ascii="Aptos" w:hAnsi="Aptos"/>
          <w:color w:val="000000"/>
        </w:rPr>
        <w:t xml:space="preserve"> This transformative synergy has the power to reshape the landscape of medicine, offering novel strategies for diagnosis, treatment, and disease prevention</w:t>
      </w:r>
      <w:r w:rsidR="0028360E">
        <w:rPr>
          <w:rFonts w:ascii="Aptos" w:hAnsi="Aptos"/>
          <w:color w:val="000000"/>
        </w:rPr>
        <w:t>.</w:t>
      </w:r>
      <w:r>
        <w:rPr>
          <w:rFonts w:ascii="Aptos" w:hAnsi="Aptos"/>
          <w:color w:val="000000"/>
        </w:rPr>
        <w:t xml:space="preserve"> As quantum computing continues to advance, we can anticipate an era where quantum-driven medical interventions pave the way for improved patient outcomes and enhanced quality of life</w:t>
      </w:r>
      <w:r w:rsidR="0028360E">
        <w:rPr>
          <w:rFonts w:ascii="Aptos" w:hAnsi="Aptos"/>
          <w:color w:val="000000"/>
        </w:rPr>
        <w:t>.</w:t>
      </w:r>
    </w:p>
    <w:sectPr w:rsidR="002D52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8423068">
    <w:abstractNumId w:val="8"/>
  </w:num>
  <w:num w:numId="2" w16cid:durableId="1232156330">
    <w:abstractNumId w:val="6"/>
  </w:num>
  <w:num w:numId="3" w16cid:durableId="2133086831">
    <w:abstractNumId w:val="5"/>
  </w:num>
  <w:num w:numId="4" w16cid:durableId="1090659869">
    <w:abstractNumId w:val="4"/>
  </w:num>
  <w:num w:numId="5" w16cid:durableId="1349331357">
    <w:abstractNumId w:val="7"/>
  </w:num>
  <w:num w:numId="6" w16cid:durableId="2091731028">
    <w:abstractNumId w:val="3"/>
  </w:num>
  <w:num w:numId="7" w16cid:durableId="1854222994">
    <w:abstractNumId w:val="2"/>
  </w:num>
  <w:num w:numId="8" w16cid:durableId="611791546">
    <w:abstractNumId w:val="1"/>
  </w:num>
  <w:num w:numId="9" w16cid:durableId="715542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60E"/>
    <w:rsid w:val="0029639D"/>
    <w:rsid w:val="002D5258"/>
    <w:rsid w:val="00326F90"/>
    <w:rsid w:val="005F29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