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764" w:rsidRDefault="00A46C89">
      <w:pPr>
        <w:jc w:val="center"/>
      </w:pPr>
      <w:r>
        <w:rPr>
          <w:rFonts w:ascii="Aptos" w:hAnsi="Aptos"/>
          <w:color w:val="000000"/>
          <w:sz w:val="44"/>
        </w:rPr>
        <w:t>Blended Learning in Music Education</w:t>
      </w:r>
    </w:p>
    <w:p w:rsidR="00850764" w:rsidRDefault="00A46C89">
      <w:pPr>
        <w:pStyle w:val="NoSpacing"/>
        <w:jc w:val="center"/>
      </w:pPr>
      <w:r>
        <w:rPr>
          <w:rFonts w:ascii="Aptos" w:hAnsi="Aptos"/>
          <w:color w:val="000000"/>
          <w:sz w:val="36"/>
        </w:rPr>
        <w:t>Dr</w:t>
      </w:r>
      <w:r w:rsidR="006A0BAA">
        <w:rPr>
          <w:rFonts w:ascii="Aptos" w:hAnsi="Aptos"/>
          <w:color w:val="000000"/>
          <w:sz w:val="36"/>
        </w:rPr>
        <w:t>.</w:t>
      </w:r>
      <w:r>
        <w:rPr>
          <w:rFonts w:ascii="Aptos" w:hAnsi="Aptos"/>
          <w:color w:val="000000"/>
          <w:sz w:val="36"/>
        </w:rPr>
        <w:t xml:space="preserve"> Mia Kim</w:t>
      </w:r>
    </w:p>
    <w:p w:rsidR="00850764" w:rsidRDefault="00A46C89">
      <w:pPr>
        <w:jc w:val="center"/>
      </w:pPr>
      <w:r>
        <w:rPr>
          <w:rFonts w:ascii="Aptos" w:hAnsi="Aptos"/>
          <w:color w:val="000000"/>
          <w:sz w:val="32"/>
        </w:rPr>
        <w:t>miakim@edu-academy</w:t>
      </w:r>
      <w:r w:rsidR="006A0BAA">
        <w:rPr>
          <w:rFonts w:ascii="Aptos" w:hAnsi="Aptos"/>
          <w:color w:val="000000"/>
          <w:sz w:val="32"/>
        </w:rPr>
        <w:t>.</w:t>
      </w:r>
      <w:r>
        <w:rPr>
          <w:rFonts w:ascii="Aptos" w:hAnsi="Aptos"/>
          <w:color w:val="000000"/>
          <w:sz w:val="32"/>
        </w:rPr>
        <w:t>org</w:t>
      </w:r>
    </w:p>
    <w:p w:rsidR="00850764" w:rsidRDefault="00850764"/>
    <w:p w:rsidR="00850764" w:rsidRDefault="00A46C89">
      <w:r>
        <w:rPr>
          <w:rFonts w:ascii="Aptos" w:hAnsi="Aptos"/>
          <w:color w:val="000000"/>
          <w:sz w:val="24"/>
        </w:rPr>
        <w:t>The pursuit of innovative methodologies to revitalize the teaching and learning of music in modern educational institutions has gained momentum</w:t>
      </w:r>
      <w:r w:rsidR="006A0BAA">
        <w:rPr>
          <w:rFonts w:ascii="Aptos" w:hAnsi="Aptos"/>
          <w:color w:val="000000"/>
          <w:sz w:val="24"/>
        </w:rPr>
        <w:t>.</w:t>
      </w:r>
      <w:r>
        <w:rPr>
          <w:rFonts w:ascii="Aptos" w:hAnsi="Aptos"/>
          <w:color w:val="000000"/>
          <w:sz w:val="24"/>
        </w:rPr>
        <w:t xml:space="preserve"> In the realm of music education, emerging strategies have demonstrated immense potential to transform traditional pedagogical approaches, facilitating deeper student engagement, enhanced comprehension, and lifelong appreciation for music</w:t>
      </w:r>
      <w:r w:rsidR="006A0BAA">
        <w:rPr>
          <w:rFonts w:ascii="Aptos" w:hAnsi="Aptos"/>
          <w:color w:val="000000"/>
          <w:sz w:val="24"/>
        </w:rPr>
        <w:t>.</w:t>
      </w:r>
      <w:r>
        <w:rPr>
          <w:rFonts w:ascii="Aptos" w:hAnsi="Aptos"/>
          <w:color w:val="000000"/>
          <w:sz w:val="24"/>
        </w:rPr>
        <w:t xml:space="preserve"> This essay delves into the multifaceted landscape of blended learning in music education, examining its historical evolution, pedagogical foundations, effective implementation strategies, and transformative impact on teaching and learning in both primary and secondary educational settings</w:t>
      </w:r>
      <w:r w:rsidR="006A0BAA">
        <w:rPr>
          <w:rFonts w:ascii="Aptos" w:hAnsi="Aptos"/>
          <w:color w:val="000000"/>
          <w:sz w:val="24"/>
        </w:rPr>
        <w:t>.</w:t>
      </w:r>
      <w:r>
        <w:rPr>
          <w:rFonts w:ascii="Aptos" w:hAnsi="Aptos"/>
          <w:color w:val="000000"/>
          <w:sz w:val="24"/>
        </w:rPr>
        <w:br/>
      </w:r>
      <w:r>
        <w:rPr>
          <w:rFonts w:ascii="Aptos" w:hAnsi="Aptos"/>
          <w:color w:val="000000"/>
          <w:sz w:val="24"/>
        </w:rPr>
        <w:br/>
        <w:t>The pedagogical underpinnings of blended learning in music education draw inspiration from constructivist theories that emphasize active learning and the significance of real-world contexts</w:t>
      </w:r>
      <w:r w:rsidR="006A0BAA">
        <w:rPr>
          <w:rFonts w:ascii="Aptos" w:hAnsi="Aptos"/>
          <w:color w:val="000000"/>
          <w:sz w:val="24"/>
        </w:rPr>
        <w:t>.</w:t>
      </w:r>
      <w:r>
        <w:rPr>
          <w:rFonts w:ascii="Aptos" w:hAnsi="Aptos"/>
          <w:color w:val="000000"/>
          <w:sz w:val="24"/>
        </w:rPr>
        <w:t xml:space="preserve"> This approach recognizes the varied learning styles of individual students, adapting educational methods to align with their unique strengths and needs</w:t>
      </w:r>
      <w:r w:rsidR="006A0BAA">
        <w:rPr>
          <w:rFonts w:ascii="Aptos" w:hAnsi="Aptos"/>
          <w:color w:val="000000"/>
          <w:sz w:val="24"/>
        </w:rPr>
        <w:t>.</w:t>
      </w:r>
      <w:r>
        <w:rPr>
          <w:rFonts w:ascii="Aptos" w:hAnsi="Aptos"/>
          <w:color w:val="000000"/>
          <w:sz w:val="24"/>
        </w:rPr>
        <w:t xml:space="preserve"> By adopting blended learning, music instructors can create vibrant learning environments that foster a seamless integration of technology, online resources, and collaborative face-to-face interactions, enhancing the learning experience for all students</w:t>
      </w:r>
      <w:r w:rsidR="006A0BAA">
        <w:rPr>
          <w:rFonts w:ascii="Aptos" w:hAnsi="Aptos"/>
          <w:color w:val="000000"/>
          <w:sz w:val="24"/>
        </w:rPr>
        <w:t>.</w:t>
      </w:r>
      <w:r>
        <w:rPr>
          <w:rFonts w:ascii="Aptos" w:hAnsi="Aptos"/>
          <w:color w:val="000000"/>
          <w:sz w:val="24"/>
        </w:rPr>
        <w:t xml:space="preserve"> Blended learning constructs a versatile framework within which music educators are able to effectively cater to the diversity of their student population</w:t>
      </w:r>
      <w:r w:rsidR="006A0BAA">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In the process of designing an effective blended music education program, utilizing a comprehensive and research-based curriculum that reflects the national and state standards is paramount</w:t>
      </w:r>
      <w:r w:rsidR="006A0BAA">
        <w:rPr>
          <w:rFonts w:ascii="Aptos" w:hAnsi="Aptos"/>
          <w:color w:val="000000"/>
          <w:sz w:val="24"/>
        </w:rPr>
        <w:t>.</w:t>
      </w:r>
      <w:r>
        <w:rPr>
          <w:rFonts w:ascii="Aptos" w:hAnsi="Aptos"/>
          <w:color w:val="000000"/>
          <w:sz w:val="24"/>
        </w:rPr>
        <w:t xml:space="preserve"> By incorporating a holistic approach, instructors orchestrate an array of blended learning instructional methods catering to various learning preferences, including online assessments, collaborative music creation projects, virtual music history presentations, interactive music composition exercises, digital instrument simulations and lessons, and much more</w:t>
      </w:r>
      <w:r w:rsidR="006A0BAA">
        <w:rPr>
          <w:rFonts w:ascii="Aptos" w:hAnsi="Aptos"/>
          <w:color w:val="000000"/>
          <w:sz w:val="24"/>
        </w:rPr>
        <w:t>.</w:t>
      </w:r>
      <w:r>
        <w:rPr>
          <w:rFonts w:ascii="Aptos" w:hAnsi="Aptos"/>
          <w:color w:val="000000"/>
          <w:sz w:val="24"/>
        </w:rPr>
        <w:t xml:space="preserve"> These innovative methodologies serve to create an educational ecosystem in which </w:t>
      </w:r>
      <w:r>
        <w:rPr>
          <w:rFonts w:ascii="Aptos" w:hAnsi="Aptos"/>
          <w:color w:val="000000"/>
          <w:sz w:val="24"/>
        </w:rPr>
        <w:lastRenderedPageBreak/>
        <w:t>students actively engage with music theory, composition, performance, and appreciation concepts within a dynamic, supportive and engaging learning environment</w:t>
      </w:r>
      <w:r w:rsidR="006A0BAA">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As educators strive to optimize teaching effectiveness, continuous assessment remains an imperative component</w:t>
      </w:r>
      <w:r w:rsidR="006A0BAA">
        <w:rPr>
          <w:rFonts w:ascii="Aptos" w:hAnsi="Aptos"/>
          <w:color w:val="000000"/>
          <w:sz w:val="24"/>
        </w:rPr>
        <w:t>.</w:t>
      </w:r>
      <w:r>
        <w:rPr>
          <w:rFonts w:ascii="Aptos" w:hAnsi="Aptos"/>
          <w:color w:val="000000"/>
          <w:sz w:val="24"/>
        </w:rPr>
        <w:t xml:space="preserve"> In blended music education, this encompasses ongoing formative and summative assessments to gauge student progress, identify strengths and weaknesses, and inform personalized learning pathways</w:t>
      </w:r>
      <w:r w:rsidR="006A0BAA">
        <w:rPr>
          <w:rFonts w:ascii="Aptos" w:hAnsi="Aptos"/>
          <w:color w:val="000000"/>
          <w:sz w:val="24"/>
        </w:rPr>
        <w:t>.</w:t>
      </w:r>
      <w:r>
        <w:rPr>
          <w:rFonts w:ascii="Aptos" w:hAnsi="Aptos"/>
          <w:color w:val="000000"/>
          <w:sz w:val="24"/>
        </w:rPr>
        <w:t xml:space="preserve"> Multiple assessments such as self-evaluations, peer evaluations, and instructor feedback on online and face-to-face assignments allow music educators to provide timely and actionable feedback, ensuring that all students receive the necessary support to thrive</w:t>
      </w:r>
      <w:r w:rsidR="006A0BAA">
        <w:rPr>
          <w:rFonts w:ascii="Aptos" w:hAnsi="Aptos"/>
          <w:color w:val="000000"/>
          <w:sz w:val="24"/>
        </w:rPr>
        <w:t>.</w:t>
      </w:r>
      <w:r>
        <w:rPr>
          <w:rFonts w:ascii="Aptos" w:hAnsi="Aptos"/>
          <w:color w:val="000000"/>
          <w:sz w:val="24"/>
        </w:rPr>
        <w:t xml:space="preserve"> Conducting periodic reviews of the blended learning program's impact on student learning objectives becomes essential to identify areas for improvement, potential challenges and opportunities within the program's curriculum, technological infrastructure, pedagogical approaches and overall design</w:t>
      </w:r>
      <w:r w:rsidR="006A0BAA">
        <w:rPr>
          <w:rFonts w:ascii="Aptos" w:hAnsi="Aptos"/>
          <w:color w:val="000000"/>
          <w:sz w:val="24"/>
        </w:rPr>
        <w:t>.</w:t>
      </w:r>
    </w:p>
    <w:p w:rsidR="00850764" w:rsidRDefault="00A46C89">
      <w:r>
        <w:rPr>
          <w:rFonts w:ascii="Aptos" w:hAnsi="Aptos"/>
          <w:color w:val="000000"/>
          <w:sz w:val="28"/>
        </w:rPr>
        <w:t>Summary</w:t>
      </w:r>
    </w:p>
    <w:p w:rsidR="00850764" w:rsidRDefault="00A46C89">
      <w:r>
        <w:rPr>
          <w:rFonts w:ascii="Aptos" w:hAnsi="Aptos"/>
          <w:color w:val="000000"/>
        </w:rPr>
        <w:t>Blended learning in music education encapsulates a holistic approach to teaching and learning that relies on a harmonious tapestry of technological resources, effective pedagogical practices, continuous assessments and individualized instruction</w:t>
      </w:r>
      <w:r w:rsidR="006A0BAA">
        <w:rPr>
          <w:rFonts w:ascii="Aptos" w:hAnsi="Aptos"/>
          <w:color w:val="000000"/>
        </w:rPr>
        <w:t>.</w:t>
      </w:r>
      <w:r>
        <w:rPr>
          <w:rFonts w:ascii="Aptos" w:hAnsi="Aptos"/>
          <w:color w:val="000000"/>
        </w:rPr>
        <w:t xml:space="preserve"> This strategy has the potential to reshape music education, empowering 21st century learners with musical and digital literacy skills needed to thrive in a dynamic and interconnected world</w:t>
      </w:r>
      <w:r w:rsidR="006A0BAA">
        <w:rPr>
          <w:rFonts w:ascii="Aptos" w:hAnsi="Aptos"/>
          <w:color w:val="000000"/>
        </w:rPr>
        <w:t>.</w:t>
      </w:r>
    </w:p>
    <w:sectPr w:rsidR="008507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9087884">
    <w:abstractNumId w:val="8"/>
  </w:num>
  <w:num w:numId="2" w16cid:durableId="817301887">
    <w:abstractNumId w:val="6"/>
  </w:num>
  <w:num w:numId="3" w16cid:durableId="574317809">
    <w:abstractNumId w:val="5"/>
  </w:num>
  <w:num w:numId="4" w16cid:durableId="1964266193">
    <w:abstractNumId w:val="4"/>
  </w:num>
  <w:num w:numId="5" w16cid:durableId="1088775684">
    <w:abstractNumId w:val="7"/>
  </w:num>
  <w:num w:numId="6" w16cid:durableId="730545977">
    <w:abstractNumId w:val="3"/>
  </w:num>
  <w:num w:numId="7" w16cid:durableId="596643333">
    <w:abstractNumId w:val="2"/>
  </w:num>
  <w:num w:numId="8" w16cid:durableId="330106037">
    <w:abstractNumId w:val="1"/>
  </w:num>
  <w:num w:numId="9" w16cid:durableId="114211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0BAA"/>
    <w:rsid w:val="00850764"/>
    <w:rsid w:val="00A46C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