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8AB" w:rsidRDefault="00AA366B">
      <w:pPr>
        <w:jc w:val="center"/>
      </w:pPr>
      <w:r>
        <w:rPr>
          <w:rFonts w:ascii="Aptos" w:hAnsi="Aptos"/>
          <w:color w:val="000000"/>
          <w:sz w:val="44"/>
        </w:rPr>
        <w:t>Quantum Entanglement: Unveiling the Mysteries of Interconnectedness</w:t>
      </w:r>
    </w:p>
    <w:p w:rsidR="00AC78AB" w:rsidRDefault="00AA366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2667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Samuel Davies</w:t>
      </w:r>
    </w:p>
    <w:p w:rsidR="00AC78AB" w:rsidRDefault="00AA366B">
      <w:pPr>
        <w:jc w:val="center"/>
      </w:pPr>
      <w:r>
        <w:rPr>
          <w:rFonts w:ascii="Aptos" w:hAnsi="Aptos"/>
          <w:color w:val="000000"/>
          <w:sz w:val="32"/>
        </w:rPr>
        <w:t>samuel</w:t>
      </w:r>
      <w:r w:rsidR="00C2667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davies@quantumstudies</w:t>
      </w:r>
      <w:r w:rsidR="00C2667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C78AB" w:rsidRDefault="00AC78AB"/>
    <w:p w:rsidR="00AC78AB" w:rsidRDefault="00AA366B">
      <w:r>
        <w:rPr>
          <w:rFonts w:ascii="Aptos" w:hAnsi="Aptos"/>
          <w:color w:val="000000"/>
          <w:sz w:val="24"/>
        </w:rPr>
        <w:t>Amidst the perplexing wonders of the quantum realm exists a profound phenomenon challenging our understanding of reality - quantum entanglement</w:t>
      </w:r>
      <w:r w:rsidR="00C26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connection between particles, regardless of their distance, has captured the imagination of scientists, philosophers, and artists alike</w:t>
      </w:r>
      <w:r w:rsidR="00C26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embark on a journey to unravel the mysteries of quantum entanglement, exploring its implications for our comprehension of the universe and delving into the potential applications that may revolutionize various fields</w:t>
      </w:r>
      <w:r w:rsidR="00C26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1935, Albert Einstein, Boris Podolsky, and Nathan Rosen introduced the concept of quantum entanglement through their famous thought experiment known as the EPR paradox</w:t>
      </w:r>
      <w:r w:rsidR="00C26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Their proposal demonstrated that two particles, once entangled, remain interconnected regardless of the distance separating them</w:t>
      </w:r>
      <w:r w:rsidR="00C26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relationship transcends the constraints of space and time, allowing one particle to instantaneously influence the other, even across vast cosmological distances</w:t>
      </w:r>
      <w:r w:rsidR="00C26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quantum entanglement defies classical intuition</w:t>
      </w:r>
      <w:r w:rsidR="00C26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entangled particles are measured, their properties, such as spin or polarization, are correlated in a way that cannot be explained by classical physics</w:t>
      </w:r>
      <w:r w:rsidR="00C2667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non-locality, as it is known, challenges our conventional notions of causality and raises fundamental questions about the nature of reality itself</w:t>
      </w:r>
      <w:r w:rsidR="00C2667B">
        <w:rPr>
          <w:rFonts w:ascii="Aptos" w:hAnsi="Aptos"/>
          <w:color w:val="000000"/>
          <w:sz w:val="24"/>
        </w:rPr>
        <w:t>.</w:t>
      </w:r>
    </w:p>
    <w:p w:rsidR="00AC78AB" w:rsidRDefault="00AA366B">
      <w:r>
        <w:rPr>
          <w:rFonts w:ascii="Aptos" w:hAnsi="Aptos"/>
          <w:color w:val="000000"/>
          <w:sz w:val="28"/>
        </w:rPr>
        <w:t>Summary</w:t>
      </w:r>
    </w:p>
    <w:p w:rsidR="00AC78AB" w:rsidRDefault="00AA366B">
      <w:r>
        <w:rPr>
          <w:rFonts w:ascii="Aptos" w:hAnsi="Aptos"/>
          <w:color w:val="000000"/>
        </w:rPr>
        <w:t>Quantum entanglement, an awe-inspiring phenomenon, offers a glimpse into the uncharted territory of the quantum world</w:t>
      </w:r>
      <w:r w:rsidR="00C266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non-local nature challenges our fundamental understanding of reality, while its potential applications hold promise for transformative technologies</w:t>
      </w:r>
      <w:r w:rsidR="00C266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quantum computing to secure communication, entanglement-based technologies may revolutionize numerous fields</w:t>
      </w:r>
      <w:r w:rsidR="00C2667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Though much remains unknown, continued exploration of quantum entanglement promises to deepen our comprehension of the universe and expand the boundaries of human knowledge</w:t>
      </w:r>
      <w:r w:rsidR="00C2667B">
        <w:rPr>
          <w:rFonts w:ascii="Aptos" w:hAnsi="Aptos"/>
          <w:color w:val="000000"/>
        </w:rPr>
        <w:t>.</w:t>
      </w:r>
    </w:p>
    <w:sectPr w:rsidR="00AC78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3858684">
    <w:abstractNumId w:val="8"/>
  </w:num>
  <w:num w:numId="2" w16cid:durableId="1913152531">
    <w:abstractNumId w:val="6"/>
  </w:num>
  <w:num w:numId="3" w16cid:durableId="207495404">
    <w:abstractNumId w:val="5"/>
  </w:num>
  <w:num w:numId="4" w16cid:durableId="1671563289">
    <w:abstractNumId w:val="4"/>
  </w:num>
  <w:num w:numId="5" w16cid:durableId="1185705027">
    <w:abstractNumId w:val="7"/>
  </w:num>
  <w:num w:numId="6" w16cid:durableId="1170220746">
    <w:abstractNumId w:val="3"/>
  </w:num>
  <w:num w:numId="7" w16cid:durableId="1619411392">
    <w:abstractNumId w:val="2"/>
  </w:num>
  <w:num w:numId="8" w16cid:durableId="1436899433">
    <w:abstractNumId w:val="1"/>
  </w:num>
  <w:num w:numId="9" w16cid:durableId="140942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366B"/>
    <w:rsid w:val="00AC78AB"/>
    <w:rsid w:val="00B47730"/>
    <w:rsid w:val="00C266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