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855" w:rsidRDefault="00C41E07">
      <w:pPr>
        <w:jc w:val="center"/>
      </w:pPr>
      <w:r>
        <w:rPr>
          <w:rFonts w:ascii="Aptos" w:hAnsi="Aptos"/>
          <w:color w:val="000000"/>
          <w:sz w:val="44"/>
        </w:rPr>
        <w:t>Unraveling the Quantum Enigmas</w:t>
      </w:r>
    </w:p>
    <w:p w:rsidR="00E94855" w:rsidRDefault="00C41E07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E94855" w:rsidRDefault="00C41E07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4243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newton@physics</w:t>
      </w:r>
      <w:r w:rsidR="004243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94855" w:rsidRDefault="00E94855"/>
    <w:p w:rsidR="00E94855" w:rsidRDefault="00C41E07">
      <w:r>
        <w:rPr>
          <w:rFonts w:ascii="Aptos" w:hAnsi="Aptos"/>
          <w:color w:val="000000"/>
          <w:sz w:val="24"/>
        </w:rPr>
        <w:t>The quantum realm, an enigma that defies classical intuition, unveils a world of particles behaving in ways both extraordinary and perplexing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quantum tapestry lies wave-particle duality, a paradoxical concept where particles exhibit characteristics of both waves and particles simultaneously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duality manifests in intriguing phenomena such as superposition, where particles exist in multiple states at once; quantum entanglement, where particles remain interconnected across vast distances; and the enigmatic quantum tunneling, where particles defy barriers seemingly impenetrable to classical physics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complexities of quantum mechanics reveals a reality far removed from our everyday experiences, a universe governed by probabilities and uncertainties, challenging our understanding of fundamental concepts like reality and causality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superposition principle, a cornerstone of quantum mechanics, postulates that particles can exist in multiple states simultaneously, an idea seemingly at odds with classical intuition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superposition, akin to a Schrodinger's cat paradox, highlights the intrinsic probabilistic nature of the quantum realm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in superposition states behave as though exploring all possible alternatives simultaneously, a concept seemingly defying common sense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superposition principle underpins the fundamental principles of quantum computing, promising computational capabilities far exceeding those of classical computers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entanglement, a phenomenon born from the depths of quantum mechanics, describes the remarkable interconnectedness of particles, even when separated by vast cosmic distances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 share a common fate, their properties inextricably linked, regardless of the distance between them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nonlocality defies classical notions of causality, challenging our understanding of how information and interactions propagate in the universe</w:t>
      </w:r>
      <w:r w:rsidR="004243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entanglement reach beyond the realm of theoretical physics, holding promise for transformative technologies in the fields of cryptography and quantum computing, revolutionizing communication and information security</w:t>
      </w:r>
      <w:r w:rsidR="004243AB">
        <w:rPr>
          <w:rFonts w:ascii="Aptos" w:hAnsi="Aptos"/>
          <w:color w:val="000000"/>
          <w:sz w:val="24"/>
        </w:rPr>
        <w:t>.</w:t>
      </w:r>
    </w:p>
    <w:p w:rsidR="00E94855" w:rsidRDefault="00C41E07">
      <w:r>
        <w:rPr>
          <w:rFonts w:ascii="Aptos" w:hAnsi="Aptos"/>
          <w:color w:val="000000"/>
          <w:sz w:val="28"/>
        </w:rPr>
        <w:lastRenderedPageBreak/>
        <w:t>Summary</w:t>
      </w:r>
    </w:p>
    <w:p w:rsidR="00E94855" w:rsidRDefault="00C41E07">
      <w:r>
        <w:rPr>
          <w:rFonts w:ascii="Aptos" w:hAnsi="Aptos"/>
          <w:color w:val="000000"/>
        </w:rPr>
        <w:t>This essay delved into the enigmatic world of quantum mechanics, exploring the perplexing behaviors of particles in the quantum realm</w:t>
      </w:r>
      <w:r w:rsidR="004243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Wave-particle duality, superposition, and quantum entanglement, phenomena defying classical intuition, challenge our understanding of fundamental concepts like reality and causality</w:t>
      </w:r>
      <w:r w:rsidR="004243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probabilistic nature of quantum phenomena and the interconnectedness of entangled particles hint at a universe far removed from our everyday experiences</w:t>
      </w:r>
      <w:r w:rsidR="004243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quantum computing to cryptography, the profound implications of quantum mechanics span a vast spectrum of scientific and technological endeavors</w:t>
      </w:r>
      <w:r w:rsidR="004243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quantum enigmas opens doors to a realm of transformative possibilities, fueling scientific discovery and technological breakthroughs that will shape the future of humanity's understanding of the universe</w:t>
      </w:r>
      <w:r w:rsidR="004243AB">
        <w:rPr>
          <w:rFonts w:ascii="Aptos" w:hAnsi="Aptos"/>
          <w:color w:val="000000"/>
        </w:rPr>
        <w:t>.</w:t>
      </w:r>
    </w:p>
    <w:sectPr w:rsidR="00E94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382000">
    <w:abstractNumId w:val="8"/>
  </w:num>
  <w:num w:numId="2" w16cid:durableId="1716004558">
    <w:abstractNumId w:val="6"/>
  </w:num>
  <w:num w:numId="3" w16cid:durableId="1771701270">
    <w:abstractNumId w:val="5"/>
  </w:num>
  <w:num w:numId="4" w16cid:durableId="730269373">
    <w:abstractNumId w:val="4"/>
  </w:num>
  <w:num w:numId="5" w16cid:durableId="1850021394">
    <w:abstractNumId w:val="7"/>
  </w:num>
  <w:num w:numId="6" w16cid:durableId="1311792797">
    <w:abstractNumId w:val="3"/>
  </w:num>
  <w:num w:numId="7" w16cid:durableId="837109986">
    <w:abstractNumId w:val="2"/>
  </w:num>
  <w:num w:numId="8" w16cid:durableId="1631089078">
    <w:abstractNumId w:val="1"/>
  </w:num>
  <w:num w:numId="9" w16cid:durableId="9667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3AB"/>
    <w:rsid w:val="00AA1D8D"/>
    <w:rsid w:val="00B47730"/>
    <w:rsid w:val="00C41E07"/>
    <w:rsid w:val="00CB0664"/>
    <w:rsid w:val="00E94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