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3375B1" w:rsidRDefault="00B87155">
      <w:pPr>
        <w:jc w:val="center"/>
      </w:pPr>
      <w:r>
        <w:rPr>
          <w:rFonts w:ascii="Aptos" w:hAnsi="Aptos"/>
          <w:color w:val="000000"/>
          <w:sz w:val="44"/>
        </w:rPr>
        <w:t>Hydrogen Energy: A Sustainable Frontier</w:t>
      </w:r>
    </w:p>
    <w:p w:rsidR="003375B1" w:rsidRDefault="00B87155">
      <w:pPr>
        <w:pStyle w:val="NoSpacing"/>
        <w:jc w:val="center"/>
      </w:pPr>
      <w:r>
        <w:rPr>
          <w:rFonts w:ascii="Aptos" w:hAnsi="Aptos"/>
          <w:color w:val="000000"/>
          <w:sz w:val="36"/>
        </w:rPr>
        <w:t>Emily Watson</w:t>
      </w:r>
    </w:p>
    <w:p w:rsidR="003375B1" w:rsidRDefault="00B87155">
      <w:pPr>
        <w:jc w:val="center"/>
      </w:pPr>
      <w:r>
        <w:rPr>
          <w:rFonts w:ascii="Aptos" w:hAnsi="Aptos"/>
          <w:color w:val="000000"/>
          <w:sz w:val="32"/>
        </w:rPr>
        <w:t>emily</w:t>
      </w:r>
      <w:r w:rsidR="00DE3B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watson@emailworld</w:t>
      </w:r>
      <w:r w:rsidR="00DE3BC7">
        <w:rPr>
          <w:rFonts w:ascii="Aptos" w:hAnsi="Aptos"/>
          <w:color w:val="000000"/>
          <w:sz w:val="32"/>
        </w:rPr>
        <w:t>.</w:t>
      </w:r>
      <w:r>
        <w:rPr>
          <w:rFonts w:ascii="Aptos" w:hAnsi="Aptos"/>
          <w:color w:val="000000"/>
          <w:sz w:val="32"/>
        </w:rPr>
        <w:t>com</w:t>
      </w:r>
    </w:p>
    <w:p w:rsidR="003375B1" w:rsidRDefault="003375B1"/>
    <w:p w:rsidR="003375B1" w:rsidRDefault="00B87155">
      <w:r>
        <w:rPr>
          <w:rFonts w:ascii="Aptos" w:hAnsi="Aptos"/>
          <w:color w:val="000000"/>
          <w:sz w:val="24"/>
        </w:rPr>
        <w:t>The quest for clean, renewable energy sources has intensified as the world faces the twin challenges of climate change and diminishing fossil fuels</w:t>
      </w:r>
      <w:r w:rsidR="00DE3B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Among the promising contenders, hydrogen energy stands out with its immense potential to transform the global energy landscape</w:t>
      </w:r>
      <w:r w:rsidR="00DE3B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versatile fuel offers a pathway toward sustainable development, fostering energy security, reducing carbon emissions, and revolutionizing industries across the spectrum</w:t>
      </w:r>
      <w:r w:rsidR="00DE3B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Hydrogen, the lightest and most abundant element, possesses a remarkable energy density</w:t>
      </w:r>
      <w:r w:rsidR="00DE3B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When combined with oxygen, it undergoes combustion, releasing substantial heat and producing water as a byproduct, thereby achieving zero carbon emissions</w:t>
      </w:r>
      <w:r w:rsidR="00DE3B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clean-burning fuel holds the key to decarbonizing sectors like transportation, heating, and electricity generation, which collectively contribute significantly to greenhouse gas emissions</w:t>
      </w:r>
      <w:r w:rsidR="00DE3B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br/>
      </w:r>
      <w:r>
        <w:rPr>
          <w:rFonts w:ascii="Aptos" w:hAnsi="Aptos"/>
          <w:color w:val="000000"/>
          <w:sz w:val="24"/>
        </w:rPr>
        <w:br/>
        <w:t>The production of hydrogen, however, presents a challenge</w:t>
      </w:r>
      <w:r w:rsidR="00DE3B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Traditional methods rely on fossil fuels, negating the environmental benefits</w:t>
      </w:r>
      <w:r w:rsidR="00DE3B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The focus is now shifting toward green hydrogen, produced from renewable sources like solar and wind energy</w:t>
      </w:r>
      <w:r w:rsidR="00DE3BC7">
        <w:rPr>
          <w:rFonts w:ascii="Aptos" w:hAnsi="Aptos"/>
          <w:color w:val="000000"/>
          <w:sz w:val="24"/>
        </w:rPr>
        <w:t>.</w:t>
      </w:r>
      <w:r>
        <w:rPr>
          <w:rFonts w:ascii="Aptos" w:hAnsi="Aptos"/>
          <w:color w:val="000000"/>
          <w:sz w:val="24"/>
        </w:rPr>
        <w:t xml:space="preserve"> This zero-carbon process, known as electrolysis, splits water molecules into hydrogen and oxygen, paving the way for a sustainable hydrogen economy</w:t>
      </w:r>
      <w:r w:rsidR="00DE3BC7">
        <w:rPr>
          <w:rFonts w:ascii="Aptos" w:hAnsi="Aptos"/>
          <w:color w:val="000000"/>
          <w:sz w:val="24"/>
        </w:rPr>
        <w:t>.</w:t>
      </w:r>
    </w:p>
    <w:p w:rsidR="003375B1" w:rsidRDefault="00B87155">
      <w:r>
        <w:rPr>
          <w:rFonts w:ascii="Aptos" w:hAnsi="Aptos"/>
          <w:color w:val="000000"/>
          <w:sz w:val="28"/>
        </w:rPr>
        <w:t>Summary</w:t>
      </w:r>
    </w:p>
    <w:p w:rsidR="003375B1" w:rsidRDefault="00B87155">
      <w:r>
        <w:rPr>
          <w:rFonts w:ascii="Aptos" w:hAnsi="Aptos"/>
          <w:color w:val="000000"/>
        </w:rPr>
        <w:t>Hydrogen energy has emerged as a promising solution to the global energy crisis</w:t>
      </w:r>
      <w:r w:rsidR="00DE3B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Its versatility, clean-burning nature, and zero-carbon emissions make it a strong contender for decarbonizing industries and achieving sustainable development</w:t>
      </w:r>
      <w:r w:rsidR="00DE3B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While the production of hydrogen remains a challenge, advancements in green hydrogen generation from renewable sources are driving progress toward a hydrogen economy</w:t>
      </w:r>
      <w:r w:rsidR="00DE3BC7">
        <w:rPr>
          <w:rFonts w:ascii="Aptos" w:hAnsi="Aptos"/>
          <w:color w:val="000000"/>
        </w:rPr>
        <w:t>.</w:t>
      </w:r>
      <w:r>
        <w:rPr>
          <w:rFonts w:ascii="Aptos" w:hAnsi="Aptos"/>
          <w:color w:val="000000"/>
        </w:rPr>
        <w:t xml:space="preserve"> As technology evolves, hydrogen energy holds immense potential to transform the way we power our world and secure a sustainable future</w:t>
      </w:r>
      <w:r w:rsidR="00DE3BC7">
        <w:rPr>
          <w:rFonts w:ascii="Aptos" w:hAnsi="Aptos"/>
          <w:color w:val="000000"/>
        </w:rPr>
        <w:t>.</w:t>
      </w:r>
    </w:p>
    <w:sectPr w:rsidR="003375B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574662231">
    <w:abstractNumId w:val="8"/>
  </w:num>
  <w:num w:numId="2" w16cid:durableId="861672928">
    <w:abstractNumId w:val="6"/>
  </w:num>
  <w:num w:numId="3" w16cid:durableId="245576494">
    <w:abstractNumId w:val="5"/>
  </w:num>
  <w:num w:numId="4" w16cid:durableId="179442272">
    <w:abstractNumId w:val="4"/>
  </w:num>
  <w:num w:numId="5" w16cid:durableId="1063023272">
    <w:abstractNumId w:val="7"/>
  </w:num>
  <w:num w:numId="6" w16cid:durableId="922682630">
    <w:abstractNumId w:val="3"/>
  </w:num>
  <w:num w:numId="7" w16cid:durableId="1555386839">
    <w:abstractNumId w:val="2"/>
  </w:num>
  <w:num w:numId="8" w16cid:durableId="1943217446">
    <w:abstractNumId w:val="1"/>
  </w:num>
  <w:num w:numId="9" w16cid:durableId="2068647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75B1"/>
    <w:rsid w:val="00AA1D8D"/>
    <w:rsid w:val="00B47730"/>
    <w:rsid w:val="00B87155"/>
    <w:rsid w:val="00CB0664"/>
    <w:rsid w:val="00DE3BC7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714F9AF-965F-4814-AFD5-A349C8855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1920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2024-01-14T13:34:00Z</dcterms:modified>
  <cp:category/>
</cp:coreProperties>
</file>