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BC0" w:rsidRDefault="00E44F67">
      <w:pPr>
        <w:jc w:val="center"/>
      </w:pPr>
      <w:r>
        <w:rPr>
          <w:rFonts w:ascii="Aptos" w:hAnsi="Aptos"/>
          <w:color w:val="000000"/>
          <w:sz w:val="44"/>
        </w:rPr>
        <w:t>Unraveling the Quantum Realm's Enigmas</w:t>
      </w:r>
    </w:p>
    <w:p w:rsidR="00ED1BC0" w:rsidRDefault="00E44F6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Miles</w:t>
      </w:r>
    </w:p>
    <w:p w:rsidR="00ED1BC0" w:rsidRDefault="00E44F67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8E77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miles@mailserver</w:t>
      </w:r>
      <w:r w:rsidR="008E77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D1BC0" w:rsidRDefault="00ED1BC0"/>
    <w:p w:rsidR="00ED1BC0" w:rsidRDefault="00E44F67">
      <w:r>
        <w:rPr>
          <w:rFonts w:ascii="Aptos" w:hAnsi="Aptos"/>
          <w:color w:val="000000"/>
          <w:sz w:val="24"/>
        </w:rPr>
        <w:t>The realm of quantum mechanics stands as a testament to the enigmatic nature of reality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realm, particles exhibit behaviors that defy classical understanding, challenging our most fundamental assumptions about the world around us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mechanics has unveiled a subatomic landscape governed by probabilities and uncertainties, where particles possess the ability to exist in multiple states simultaneously, a phenomenon known as superposition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Entanglement, an even more perplexing phenomenon, reveals the interconnectedness of particles, allowing them to influence each other's properties regardless of the distance separating them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quantum world possesses profound implications for various fields of science and technology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revolutionized our understanding of atoms and molecules, leading to advancements in fields such as chemistry, material science, and nanotechnology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information science, a rapidly developing discipline, has opened up new frontiers in computing, cryptography, and communication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harnessing the power of quantum entanglement, hold the potential to solve complex problems that are currently intractable for classical computers, ushering in an era of unprecedented computational capabilities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mysteries of the quantum realm extend beyond their implications for science and technology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prompt philosophical contemplations about the nature of reality, consciousness, and the fundamental structure of the universe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quantum mechanics has challenged our classical notions of causality and determinism, leading to profound questions about the nature of free will and the interconnectedness of all things</w:t>
      </w:r>
      <w:r w:rsidR="008E77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enigmas of the quantum realm promises to reshape our understanding of the cosmos, providing insights into the workings of the universe at its most fundamental level</w:t>
      </w:r>
      <w:r w:rsidR="008E771E">
        <w:rPr>
          <w:rFonts w:ascii="Aptos" w:hAnsi="Aptos"/>
          <w:color w:val="000000"/>
          <w:sz w:val="24"/>
        </w:rPr>
        <w:t>.</w:t>
      </w:r>
    </w:p>
    <w:p w:rsidR="00ED1BC0" w:rsidRDefault="00E44F67">
      <w:r>
        <w:rPr>
          <w:rFonts w:ascii="Aptos" w:hAnsi="Aptos"/>
          <w:color w:val="000000"/>
          <w:sz w:val="28"/>
        </w:rPr>
        <w:t>Summary</w:t>
      </w:r>
    </w:p>
    <w:p w:rsidR="00ED1BC0" w:rsidRDefault="00E44F67">
      <w:r>
        <w:rPr>
          <w:rFonts w:ascii="Aptos" w:hAnsi="Aptos"/>
          <w:color w:val="000000"/>
        </w:rPr>
        <w:t>The realm of quantum mechanics unveils a hidden world of particles behaving in ways that defy classical understanding</w:t>
      </w:r>
      <w:r w:rsidR="008E77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phenomena like superposition and entanglement </w:t>
      </w:r>
      <w:r>
        <w:rPr>
          <w:rFonts w:ascii="Aptos" w:hAnsi="Aptos"/>
          <w:color w:val="000000"/>
        </w:rPr>
        <w:lastRenderedPageBreak/>
        <w:t>have revolutionized fields such as chemistry, material science, and nanotechnology</w:t>
      </w:r>
      <w:r w:rsidR="008E77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have also opened up new frontiers in computing, cryptography, and communication, with quantum computers poised to bring about transformative advancements</w:t>
      </w:r>
      <w:r w:rsidR="008E77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Beyond its practical applications, quantum mechanics invites philosophical ponderings on the nature of reality, consciousness, and the interconnectedness of all things</w:t>
      </w:r>
      <w:r w:rsidR="008E77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mysteries of the quantum realm promises to reshape our understanding of the universe, leading to deeper insights into the fundamental workings of existence</w:t>
      </w:r>
      <w:r w:rsidR="008E771E">
        <w:rPr>
          <w:rFonts w:ascii="Aptos" w:hAnsi="Aptos"/>
          <w:color w:val="000000"/>
        </w:rPr>
        <w:t>.</w:t>
      </w:r>
    </w:p>
    <w:sectPr w:rsidR="00ED1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872230">
    <w:abstractNumId w:val="8"/>
  </w:num>
  <w:num w:numId="2" w16cid:durableId="1038429366">
    <w:abstractNumId w:val="6"/>
  </w:num>
  <w:num w:numId="3" w16cid:durableId="1076904392">
    <w:abstractNumId w:val="5"/>
  </w:num>
  <w:num w:numId="4" w16cid:durableId="32392785">
    <w:abstractNumId w:val="4"/>
  </w:num>
  <w:num w:numId="5" w16cid:durableId="1823039264">
    <w:abstractNumId w:val="7"/>
  </w:num>
  <w:num w:numId="6" w16cid:durableId="1393577748">
    <w:abstractNumId w:val="3"/>
  </w:num>
  <w:num w:numId="7" w16cid:durableId="2033266821">
    <w:abstractNumId w:val="2"/>
  </w:num>
  <w:num w:numId="8" w16cid:durableId="2086102889">
    <w:abstractNumId w:val="1"/>
  </w:num>
  <w:num w:numId="9" w16cid:durableId="78207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771E"/>
    <w:rsid w:val="00AA1D8D"/>
    <w:rsid w:val="00B47730"/>
    <w:rsid w:val="00CB0664"/>
    <w:rsid w:val="00E44F67"/>
    <w:rsid w:val="00ED1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