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29C" w:rsidRDefault="00441F8C">
      <w:pPr>
        <w:jc w:val="center"/>
      </w:pPr>
      <w:r>
        <w:rPr>
          <w:rFonts w:ascii="Aptos" w:hAnsi="Aptos"/>
          <w:color w:val="000000"/>
          <w:sz w:val="44"/>
        </w:rPr>
        <w:t>Digital Revolution: Catalyst for Modern Transformation</w:t>
      </w:r>
    </w:p>
    <w:p w:rsidR="000B629C" w:rsidRDefault="00441F8C">
      <w:pPr>
        <w:pStyle w:val="NoSpacing"/>
        <w:jc w:val="center"/>
      </w:pPr>
      <w:r>
        <w:rPr>
          <w:rFonts w:ascii="Aptos" w:hAnsi="Aptos"/>
          <w:color w:val="000000"/>
          <w:sz w:val="36"/>
        </w:rPr>
        <w:t>Anya Petrova</w:t>
      </w:r>
    </w:p>
    <w:p w:rsidR="000B629C" w:rsidRDefault="00441F8C">
      <w:pPr>
        <w:jc w:val="center"/>
      </w:pPr>
      <w:r>
        <w:rPr>
          <w:rFonts w:ascii="Aptos" w:hAnsi="Aptos"/>
          <w:color w:val="000000"/>
          <w:sz w:val="32"/>
        </w:rPr>
        <w:t>anya</w:t>
      </w:r>
      <w:r w:rsidR="00AB6704">
        <w:rPr>
          <w:rFonts w:ascii="Aptos" w:hAnsi="Aptos"/>
          <w:color w:val="000000"/>
          <w:sz w:val="32"/>
        </w:rPr>
        <w:t>.</w:t>
      </w:r>
      <w:r>
        <w:rPr>
          <w:rFonts w:ascii="Aptos" w:hAnsi="Aptos"/>
          <w:color w:val="000000"/>
          <w:sz w:val="32"/>
        </w:rPr>
        <w:t>petrova@intellectmail</w:t>
      </w:r>
      <w:r w:rsidR="00AB6704">
        <w:rPr>
          <w:rFonts w:ascii="Aptos" w:hAnsi="Aptos"/>
          <w:color w:val="000000"/>
          <w:sz w:val="32"/>
        </w:rPr>
        <w:t>.</w:t>
      </w:r>
      <w:r>
        <w:rPr>
          <w:rFonts w:ascii="Aptos" w:hAnsi="Aptos"/>
          <w:color w:val="000000"/>
          <w:sz w:val="32"/>
        </w:rPr>
        <w:t>com</w:t>
      </w:r>
    </w:p>
    <w:p w:rsidR="000B629C" w:rsidRDefault="000B629C"/>
    <w:p w:rsidR="000B629C" w:rsidRDefault="00441F8C">
      <w:r>
        <w:rPr>
          <w:rFonts w:ascii="Aptos" w:hAnsi="Aptos"/>
          <w:color w:val="000000"/>
          <w:sz w:val="24"/>
        </w:rPr>
        <w:t>The dawn of the digital age has ushered in an epoch of profound transformation, reshaping the very fabric of human existence</w:t>
      </w:r>
      <w:r w:rsidR="00AB6704">
        <w:rPr>
          <w:rFonts w:ascii="Aptos" w:hAnsi="Aptos"/>
          <w:color w:val="000000"/>
          <w:sz w:val="24"/>
        </w:rPr>
        <w:t>.</w:t>
      </w:r>
      <w:r>
        <w:rPr>
          <w:rFonts w:ascii="Aptos" w:hAnsi="Aptos"/>
          <w:color w:val="000000"/>
          <w:sz w:val="24"/>
        </w:rPr>
        <w:t xml:space="preserve"> From the profound impact on communication and information sharing to the emergence of novel industries and markets, the digital revolution has heralded a paradigm shift in the way we live, work, and interact</w:t>
      </w:r>
      <w:r w:rsidR="00AB6704">
        <w:rPr>
          <w:rFonts w:ascii="Aptos" w:hAnsi="Aptos"/>
          <w:color w:val="000000"/>
          <w:sz w:val="24"/>
        </w:rPr>
        <w:t>.</w:t>
      </w:r>
      <w:r>
        <w:rPr>
          <w:rFonts w:ascii="Aptos" w:hAnsi="Aptos"/>
          <w:color w:val="000000"/>
          <w:sz w:val="24"/>
        </w:rPr>
        <w:t xml:space="preserve"> This essay delves into the manifold societal, economic, and cultural ramifications of the digital age, exploring the profound changes it has wrought upon our world</w:t>
      </w:r>
      <w:r w:rsidR="00AB6704">
        <w:rPr>
          <w:rFonts w:ascii="Aptos" w:hAnsi="Aptos"/>
          <w:color w:val="000000"/>
          <w:sz w:val="24"/>
        </w:rPr>
        <w:t>.</w:t>
      </w:r>
      <w:r>
        <w:rPr>
          <w:rFonts w:ascii="Aptos" w:hAnsi="Aptos"/>
          <w:color w:val="000000"/>
          <w:sz w:val="24"/>
        </w:rPr>
        <w:br/>
      </w:r>
      <w:r>
        <w:rPr>
          <w:rFonts w:ascii="Aptos" w:hAnsi="Aptos"/>
          <w:color w:val="000000"/>
          <w:sz w:val="24"/>
        </w:rPr>
        <w:br/>
        <w:t>The digital revolution has spurred a surge of innovation across disparate domains, leading to the emergence of transformative technologies and services that have fundamentally altered the landscape of commerce and communication</w:t>
      </w:r>
      <w:r w:rsidR="00AB6704">
        <w:rPr>
          <w:rFonts w:ascii="Aptos" w:hAnsi="Aptos"/>
          <w:color w:val="000000"/>
          <w:sz w:val="24"/>
        </w:rPr>
        <w:t>.</w:t>
      </w:r>
      <w:r>
        <w:rPr>
          <w:rFonts w:ascii="Aptos" w:hAnsi="Aptos"/>
          <w:color w:val="000000"/>
          <w:sz w:val="24"/>
        </w:rPr>
        <w:t xml:space="preserve"> The advent of e-commerce platforms has revolutionized the retail industry, enabling consumers to browse and purchase goods and services from the comfort of their homes</w:t>
      </w:r>
      <w:r w:rsidR="00AB6704">
        <w:rPr>
          <w:rFonts w:ascii="Aptos" w:hAnsi="Aptos"/>
          <w:color w:val="000000"/>
          <w:sz w:val="24"/>
        </w:rPr>
        <w:t>.</w:t>
      </w:r>
      <w:r>
        <w:rPr>
          <w:rFonts w:ascii="Aptos" w:hAnsi="Aptos"/>
          <w:color w:val="000000"/>
          <w:sz w:val="24"/>
        </w:rPr>
        <w:t xml:space="preserve"> Social media platforms have connected people across geographical boundaries, fostering virtual communities and facilitating unprecedented levels of global interaction</w:t>
      </w:r>
      <w:r w:rsidR="00AB6704">
        <w:rPr>
          <w:rFonts w:ascii="Aptos" w:hAnsi="Aptos"/>
          <w:color w:val="000000"/>
          <w:sz w:val="24"/>
        </w:rPr>
        <w:t>.</w:t>
      </w:r>
      <w:r>
        <w:rPr>
          <w:rFonts w:ascii="Aptos" w:hAnsi="Aptos"/>
          <w:color w:val="000000"/>
          <w:sz w:val="24"/>
        </w:rPr>
        <w:t xml:space="preserve"> These technological advancements have shattered conventional boundaries, redefining the parameters of trade, communication, and social interaction</w:t>
      </w:r>
      <w:r w:rsidR="00AB6704">
        <w:rPr>
          <w:rFonts w:ascii="Aptos" w:hAnsi="Aptos"/>
          <w:color w:val="000000"/>
          <w:sz w:val="24"/>
        </w:rPr>
        <w:t>.</w:t>
      </w:r>
      <w:r>
        <w:rPr>
          <w:rFonts w:ascii="Aptos" w:hAnsi="Aptos"/>
          <w:color w:val="000000"/>
          <w:sz w:val="24"/>
        </w:rPr>
        <w:br/>
      </w:r>
      <w:r>
        <w:rPr>
          <w:rFonts w:ascii="Aptos" w:hAnsi="Aptos"/>
          <w:color w:val="000000"/>
          <w:sz w:val="24"/>
        </w:rPr>
        <w:br/>
        <w:t>Furthermore, the digital revolution has significantly reshaped the educational landscape</w:t>
      </w:r>
      <w:r w:rsidR="00AB6704">
        <w:rPr>
          <w:rFonts w:ascii="Aptos" w:hAnsi="Aptos"/>
          <w:color w:val="000000"/>
          <w:sz w:val="24"/>
        </w:rPr>
        <w:t>.</w:t>
      </w:r>
      <w:r>
        <w:rPr>
          <w:rFonts w:ascii="Aptos" w:hAnsi="Aptos"/>
          <w:color w:val="000000"/>
          <w:sz w:val="24"/>
        </w:rPr>
        <w:t xml:space="preserve"> The proliferation of online learning platforms has expanded access to education, enabling individuals to pursue academic and professional development opportunities regardless of their geographical location or socioeconomic background</w:t>
      </w:r>
      <w:r w:rsidR="00AB6704">
        <w:rPr>
          <w:rFonts w:ascii="Aptos" w:hAnsi="Aptos"/>
          <w:color w:val="000000"/>
          <w:sz w:val="24"/>
        </w:rPr>
        <w:t>.</w:t>
      </w:r>
      <w:r>
        <w:rPr>
          <w:rFonts w:ascii="Aptos" w:hAnsi="Aptos"/>
          <w:color w:val="000000"/>
          <w:sz w:val="24"/>
        </w:rPr>
        <w:t xml:space="preserve"> Digital technologies have also revolutionized the delivery of education, with interactive online lessons, virtual laboratories, and simulations enhancing the learning experience and empowering students to engage with educational content in innovative and immersive ways</w:t>
      </w:r>
      <w:r w:rsidR="00AB6704">
        <w:rPr>
          <w:rFonts w:ascii="Aptos" w:hAnsi="Aptos"/>
          <w:color w:val="000000"/>
          <w:sz w:val="24"/>
        </w:rPr>
        <w:t>.</w:t>
      </w:r>
      <w:r>
        <w:rPr>
          <w:rFonts w:ascii="Aptos" w:hAnsi="Aptos"/>
          <w:color w:val="000000"/>
          <w:sz w:val="24"/>
        </w:rPr>
        <w:t xml:space="preserve"> The digital transformation of education has democratized access to knowledge, empowering individuals to pursue lifelong learning and unlock new opportunities for personal and professional growth</w:t>
      </w:r>
      <w:r w:rsidR="00AB6704">
        <w:rPr>
          <w:rFonts w:ascii="Aptos" w:hAnsi="Aptos"/>
          <w:color w:val="000000"/>
          <w:sz w:val="24"/>
        </w:rPr>
        <w:t>.</w:t>
      </w:r>
    </w:p>
    <w:p w:rsidR="000B629C" w:rsidRDefault="00441F8C">
      <w:r>
        <w:rPr>
          <w:rFonts w:ascii="Aptos" w:hAnsi="Aptos"/>
          <w:color w:val="000000"/>
          <w:sz w:val="28"/>
        </w:rPr>
        <w:lastRenderedPageBreak/>
        <w:t>Summary</w:t>
      </w:r>
    </w:p>
    <w:p w:rsidR="000B629C" w:rsidRDefault="00441F8C">
      <w:r>
        <w:rPr>
          <w:rFonts w:ascii="Aptos" w:hAnsi="Aptos"/>
          <w:color w:val="000000"/>
        </w:rPr>
        <w:t>The digital revolution has indelibly transformed the world, leaving an enduring imprint on societies, economies, and cultures</w:t>
      </w:r>
      <w:r w:rsidR="00AB6704">
        <w:rPr>
          <w:rFonts w:ascii="Aptos" w:hAnsi="Aptos"/>
          <w:color w:val="000000"/>
        </w:rPr>
        <w:t>.</w:t>
      </w:r>
      <w:r>
        <w:rPr>
          <w:rFonts w:ascii="Aptos" w:hAnsi="Aptos"/>
          <w:color w:val="000000"/>
        </w:rPr>
        <w:t xml:space="preserve"> The advent of transformative technologies and services has spurred innovation, revolutionized industries, and reshaped social interactions</w:t>
      </w:r>
      <w:r w:rsidR="00AB6704">
        <w:rPr>
          <w:rFonts w:ascii="Aptos" w:hAnsi="Aptos"/>
          <w:color w:val="000000"/>
        </w:rPr>
        <w:t>.</w:t>
      </w:r>
      <w:r>
        <w:rPr>
          <w:rFonts w:ascii="Aptos" w:hAnsi="Aptos"/>
          <w:color w:val="000000"/>
        </w:rPr>
        <w:t xml:space="preserve"> The digital age has democratized access to information, education, and entertainment, while also presenting challenges related to online privacy, cybersecurity, and misinformation</w:t>
      </w:r>
      <w:r w:rsidR="00AB6704">
        <w:rPr>
          <w:rFonts w:ascii="Aptos" w:hAnsi="Aptos"/>
          <w:color w:val="000000"/>
        </w:rPr>
        <w:t>.</w:t>
      </w:r>
      <w:r>
        <w:rPr>
          <w:rFonts w:ascii="Aptos" w:hAnsi="Aptos"/>
          <w:color w:val="000000"/>
        </w:rPr>
        <w:t xml:space="preserve"> As the digital revolution continues to evolve, it is imperative to navigate its complexities and harness its transformative potential for the betterment of humanity</w:t>
      </w:r>
      <w:r w:rsidR="00AB6704">
        <w:rPr>
          <w:rFonts w:ascii="Aptos" w:hAnsi="Aptos"/>
          <w:color w:val="000000"/>
        </w:rPr>
        <w:t>.</w:t>
      </w:r>
      <w:r>
        <w:rPr>
          <w:rFonts w:ascii="Aptos" w:hAnsi="Aptos"/>
          <w:color w:val="000000"/>
        </w:rPr>
        <w:t xml:space="preserve"> Understanding and embracing the multifaceted implications of the digital age is paramount for individuals, organizations, and policymakers alike</w:t>
      </w:r>
      <w:r w:rsidR="00AB6704">
        <w:rPr>
          <w:rFonts w:ascii="Aptos" w:hAnsi="Aptos"/>
          <w:color w:val="000000"/>
        </w:rPr>
        <w:t>.</w:t>
      </w:r>
      <w:r>
        <w:rPr>
          <w:rFonts w:ascii="Aptos" w:hAnsi="Aptos"/>
          <w:color w:val="000000"/>
        </w:rPr>
        <w:t xml:space="preserve"> It is only through thoughtful stewardship and responsible innovation that we can ensure that the digital revolution remains a force for progress, inclusivity, and positive societal transformation</w:t>
      </w:r>
      <w:r w:rsidR="00AB6704">
        <w:rPr>
          <w:rFonts w:ascii="Aptos" w:hAnsi="Aptos"/>
          <w:color w:val="000000"/>
        </w:rPr>
        <w:t>.</w:t>
      </w:r>
    </w:p>
    <w:sectPr w:rsidR="000B6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6624477">
    <w:abstractNumId w:val="8"/>
  </w:num>
  <w:num w:numId="2" w16cid:durableId="570703054">
    <w:abstractNumId w:val="6"/>
  </w:num>
  <w:num w:numId="3" w16cid:durableId="197817799">
    <w:abstractNumId w:val="5"/>
  </w:num>
  <w:num w:numId="4" w16cid:durableId="1529441184">
    <w:abstractNumId w:val="4"/>
  </w:num>
  <w:num w:numId="5" w16cid:durableId="460656108">
    <w:abstractNumId w:val="7"/>
  </w:num>
  <w:num w:numId="6" w16cid:durableId="391932835">
    <w:abstractNumId w:val="3"/>
  </w:num>
  <w:num w:numId="7" w16cid:durableId="1488551191">
    <w:abstractNumId w:val="2"/>
  </w:num>
  <w:num w:numId="8" w16cid:durableId="1002049064">
    <w:abstractNumId w:val="1"/>
  </w:num>
  <w:num w:numId="9" w16cid:durableId="167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29C"/>
    <w:rsid w:val="0015074B"/>
    <w:rsid w:val="0029639D"/>
    <w:rsid w:val="00326F90"/>
    <w:rsid w:val="00441F8C"/>
    <w:rsid w:val="00AA1D8D"/>
    <w:rsid w:val="00AB670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