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F3F" w:rsidRDefault="003C50C5">
      <w:pPr>
        <w:jc w:val="center"/>
      </w:pPr>
      <w:r>
        <w:rPr>
          <w:rFonts w:ascii="Aptos" w:hAnsi="Aptos"/>
          <w:color w:val="000000"/>
          <w:sz w:val="44"/>
        </w:rPr>
        <w:t>Quantum Entanglement's Unveiled Secrets</w:t>
      </w:r>
    </w:p>
    <w:p w:rsidR="00DE6F3F" w:rsidRDefault="003C50C5">
      <w:pPr>
        <w:pStyle w:val="NoSpacing"/>
        <w:jc w:val="center"/>
      </w:pPr>
      <w:r>
        <w:rPr>
          <w:rFonts w:ascii="Aptos" w:hAnsi="Aptos"/>
          <w:color w:val="000000"/>
          <w:sz w:val="36"/>
        </w:rPr>
        <w:t>Sophia Lewis</w:t>
      </w:r>
    </w:p>
    <w:p w:rsidR="00DE6F3F" w:rsidRDefault="003C50C5">
      <w:pPr>
        <w:jc w:val="center"/>
      </w:pPr>
      <w:r>
        <w:rPr>
          <w:rFonts w:ascii="Aptos" w:hAnsi="Aptos"/>
          <w:color w:val="000000"/>
          <w:sz w:val="32"/>
        </w:rPr>
        <w:t>sophiale0311@berkeley</w:t>
      </w:r>
      <w:r w:rsidR="00E22588">
        <w:rPr>
          <w:rFonts w:ascii="Aptos" w:hAnsi="Aptos"/>
          <w:color w:val="000000"/>
          <w:sz w:val="32"/>
        </w:rPr>
        <w:t>.</w:t>
      </w:r>
      <w:r>
        <w:rPr>
          <w:rFonts w:ascii="Aptos" w:hAnsi="Aptos"/>
          <w:color w:val="000000"/>
          <w:sz w:val="32"/>
        </w:rPr>
        <w:t>edu</w:t>
      </w:r>
    </w:p>
    <w:p w:rsidR="00DE6F3F" w:rsidRDefault="00DE6F3F"/>
    <w:p w:rsidR="00DE6F3F" w:rsidRDefault="003C50C5">
      <w:r>
        <w:rPr>
          <w:rFonts w:ascii="Aptos" w:hAnsi="Aptos"/>
          <w:color w:val="000000"/>
          <w:sz w:val="24"/>
        </w:rPr>
        <w:t>The realm of quantum entanglement has captivated the imagination of scientists, philosophers, and science enthusiasts alike for decades</w:t>
      </w:r>
      <w:r w:rsidR="00E22588">
        <w:rPr>
          <w:rFonts w:ascii="Aptos" w:hAnsi="Aptos"/>
          <w:color w:val="000000"/>
          <w:sz w:val="24"/>
        </w:rPr>
        <w:t>.</w:t>
      </w:r>
      <w:r>
        <w:rPr>
          <w:rFonts w:ascii="Aptos" w:hAnsi="Aptos"/>
          <w:color w:val="000000"/>
          <w:sz w:val="24"/>
        </w:rPr>
        <w:t xml:space="preserve"> This enigmatic phenomenon, where two particles become inextricably linked, regardless of the distance separating them, has challenged our understanding of reality and opened up new possibilities for communication and computation</w:t>
      </w:r>
      <w:r w:rsidR="00E22588">
        <w:rPr>
          <w:rFonts w:ascii="Aptos" w:hAnsi="Aptos"/>
          <w:color w:val="000000"/>
          <w:sz w:val="24"/>
        </w:rPr>
        <w:t>.</w:t>
      </w:r>
      <w:r>
        <w:rPr>
          <w:rFonts w:ascii="Aptos" w:hAnsi="Aptos"/>
          <w:color w:val="000000"/>
          <w:sz w:val="24"/>
        </w:rPr>
        <w:t xml:space="preserve"> In this essay, we will delve into the profound implications of quantum entanglement, exploring its fundamental principles, the groundbreaking applications it has enabled, and the future avenues of research that beckon us to further unravel its enigmatic embrace</w:t>
      </w:r>
      <w:r w:rsidR="00E22588">
        <w:rPr>
          <w:rFonts w:ascii="Aptos" w:hAnsi="Aptos"/>
          <w:color w:val="000000"/>
          <w:sz w:val="24"/>
        </w:rPr>
        <w:t>.</w:t>
      </w:r>
      <w:r>
        <w:rPr>
          <w:rFonts w:ascii="Aptos" w:hAnsi="Aptos"/>
          <w:color w:val="000000"/>
          <w:sz w:val="24"/>
        </w:rPr>
        <w:br/>
      </w:r>
      <w:r>
        <w:rPr>
          <w:rFonts w:ascii="Aptos" w:hAnsi="Aptos"/>
          <w:color w:val="000000"/>
          <w:sz w:val="24"/>
        </w:rPr>
        <w:br/>
        <w:t>Quantum entanglement, at its core, is a non-local correlation between two or more particles that defies classical explanations</w:t>
      </w:r>
      <w:r w:rsidR="00E22588">
        <w:rPr>
          <w:rFonts w:ascii="Aptos" w:hAnsi="Aptos"/>
          <w:color w:val="000000"/>
          <w:sz w:val="24"/>
        </w:rPr>
        <w:t>.</w:t>
      </w:r>
      <w:r>
        <w:rPr>
          <w:rFonts w:ascii="Aptos" w:hAnsi="Aptos"/>
          <w:color w:val="000000"/>
          <w:sz w:val="24"/>
        </w:rPr>
        <w:t xml:space="preserve"> When two particles become entangled, their properties become intertwined, meaning that the state of one particle cannot be described independently of the other, even if they are separated by vast cosmic distances</w:t>
      </w:r>
      <w:r w:rsidR="00E22588">
        <w:rPr>
          <w:rFonts w:ascii="Aptos" w:hAnsi="Aptos"/>
          <w:color w:val="000000"/>
          <w:sz w:val="24"/>
        </w:rPr>
        <w:t>.</w:t>
      </w:r>
      <w:r>
        <w:rPr>
          <w:rFonts w:ascii="Aptos" w:hAnsi="Aptos"/>
          <w:color w:val="000000"/>
          <w:sz w:val="24"/>
        </w:rPr>
        <w:t xml:space="preserve"> This paradoxical behavior is manifested in violations of Bell's inequality, a mathematical theorem that quantifies the degree of correlation expected in classical systems</w:t>
      </w:r>
      <w:r w:rsidR="00E22588">
        <w:rPr>
          <w:rFonts w:ascii="Aptos" w:hAnsi="Aptos"/>
          <w:color w:val="000000"/>
          <w:sz w:val="24"/>
        </w:rPr>
        <w:t>.</w:t>
      </w:r>
      <w:r>
        <w:rPr>
          <w:rFonts w:ascii="Aptos" w:hAnsi="Aptos"/>
          <w:color w:val="000000"/>
          <w:sz w:val="24"/>
        </w:rPr>
        <w:t xml:space="preserve"> The consistent experimental violation of Bell's inequality provides compelling evidence for the non-local nature of quantum entanglement</w:t>
      </w:r>
      <w:r w:rsidR="00E22588">
        <w:rPr>
          <w:rFonts w:ascii="Aptos" w:hAnsi="Aptos"/>
          <w:color w:val="000000"/>
          <w:sz w:val="24"/>
        </w:rPr>
        <w:t>.</w:t>
      </w:r>
      <w:r>
        <w:rPr>
          <w:rFonts w:ascii="Aptos" w:hAnsi="Aptos"/>
          <w:color w:val="000000"/>
          <w:sz w:val="24"/>
        </w:rPr>
        <w:br/>
      </w:r>
      <w:r>
        <w:rPr>
          <w:rFonts w:ascii="Aptos" w:hAnsi="Aptos"/>
          <w:color w:val="000000"/>
          <w:sz w:val="24"/>
        </w:rPr>
        <w:br/>
        <w:t>The eerie interconnectedness of entangled particles has led to thought-provoking implications, extending beyond the realm of physics</w:t>
      </w:r>
      <w:r w:rsidR="00E22588">
        <w:rPr>
          <w:rFonts w:ascii="Aptos" w:hAnsi="Aptos"/>
          <w:color w:val="000000"/>
          <w:sz w:val="24"/>
        </w:rPr>
        <w:t>.</w:t>
      </w:r>
      <w:r>
        <w:rPr>
          <w:rFonts w:ascii="Aptos" w:hAnsi="Aptos"/>
          <w:color w:val="000000"/>
          <w:sz w:val="24"/>
        </w:rPr>
        <w:t xml:space="preserve"> The debate over whether quantum entanglement allows for faster-than-light communication or violates the principle of causality has fueled philosophical and scientific discussions</w:t>
      </w:r>
      <w:r w:rsidR="00E22588">
        <w:rPr>
          <w:rFonts w:ascii="Aptos" w:hAnsi="Aptos"/>
          <w:color w:val="000000"/>
          <w:sz w:val="24"/>
        </w:rPr>
        <w:t>.</w:t>
      </w:r>
      <w:r>
        <w:rPr>
          <w:rFonts w:ascii="Aptos" w:hAnsi="Aptos"/>
          <w:color w:val="000000"/>
          <w:sz w:val="24"/>
        </w:rPr>
        <w:t xml:space="preserve"> These questions touch upon the fundamental foundations of our understanding of space, time, and the nature of reality, inviting us to contemplate the boundaries of what is possible</w:t>
      </w:r>
      <w:r w:rsidR="00E22588">
        <w:rPr>
          <w:rFonts w:ascii="Aptos" w:hAnsi="Aptos"/>
          <w:color w:val="000000"/>
          <w:sz w:val="24"/>
        </w:rPr>
        <w:t>.</w:t>
      </w:r>
    </w:p>
    <w:p w:rsidR="00DE6F3F" w:rsidRDefault="003C50C5">
      <w:r>
        <w:rPr>
          <w:rFonts w:ascii="Aptos" w:hAnsi="Aptos"/>
          <w:color w:val="000000"/>
          <w:sz w:val="28"/>
        </w:rPr>
        <w:t>Summary</w:t>
      </w:r>
    </w:p>
    <w:p w:rsidR="00DE6F3F" w:rsidRDefault="003C50C5">
      <w:r>
        <w:rPr>
          <w:rFonts w:ascii="Aptos" w:hAnsi="Aptos"/>
          <w:color w:val="000000"/>
        </w:rPr>
        <w:t>Quantum entanglement, a remarkable phenomenon where particles exhibit non-local correlations, has unlocked new frontiers in communication and computation</w:t>
      </w:r>
      <w:r w:rsidR="00E22588">
        <w:rPr>
          <w:rFonts w:ascii="Aptos" w:hAnsi="Aptos"/>
          <w:color w:val="000000"/>
        </w:rPr>
        <w:t>.</w:t>
      </w:r>
      <w:r>
        <w:rPr>
          <w:rFonts w:ascii="Aptos" w:hAnsi="Aptos"/>
          <w:color w:val="000000"/>
        </w:rPr>
        <w:t xml:space="preserve"> Teleportation and quantum cryptography, enabled by entanglement, have opened avenues for secure and efficient data transmission</w:t>
      </w:r>
      <w:r w:rsidR="00E22588">
        <w:rPr>
          <w:rFonts w:ascii="Aptos" w:hAnsi="Aptos"/>
          <w:color w:val="000000"/>
        </w:rPr>
        <w:t>.</w:t>
      </w:r>
      <w:r>
        <w:rPr>
          <w:rFonts w:ascii="Aptos" w:hAnsi="Aptos"/>
          <w:color w:val="000000"/>
        </w:rPr>
        <w:t xml:space="preserve"> The field continues to evolve, promising novel </w:t>
      </w:r>
      <w:r>
        <w:rPr>
          <w:rFonts w:ascii="Aptos" w:hAnsi="Aptos"/>
          <w:color w:val="000000"/>
        </w:rPr>
        <w:lastRenderedPageBreak/>
        <w:t>breakthroughs in quantum computing, extending the limits of what is classically computable</w:t>
      </w:r>
      <w:r w:rsidR="00E22588">
        <w:rPr>
          <w:rFonts w:ascii="Aptos" w:hAnsi="Aptos"/>
          <w:color w:val="000000"/>
        </w:rPr>
        <w:t>.</w:t>
      </w:r>
      <w:r>
        <w:rPr>
          <w:rFonts w:ascii="Aptos" w:hAnsi="Aptos"/>
          <w:color w:val="000000"/>
        </w:rPr>
        <w:t xml:space="preserve"> As we inch closer to harnessing entanglement's profound implications, the study of this enigmatic quantum phenomenon remains a testament to human curiosity, the quest for knowledge, and the insatiable desire to comprehend the intricacies of the universe we inhabit</w:t>
      </w:r>
      <w:r w:rsidR="00E22588">
        <w:rPr>
          <w:rFonts w:ascii="Aptos" w:hAnsi="Aptos"/>
          <w:color w:val="000000"/>
        </w:rPr>
        <w:t>.</w:t>
      </w:r>
    </w:p>
    <w:sectPr w:rsidR="00DE6F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1186192">
    <w:abstractNumId w:val="8"/>
  </w:num>
  <w:num w:numId="2" w16cid:durableId="1963614995">
    <w:abstractNumId w:val="6"/>
  </w:num>
  <w:num w:numId="3" w16cid:durableId="579296058">
    <w:abstractNumId w:val="5"/>
  </w:num>
  <w:num w:numId="4" w16cid:durableId="1068304306">
    <w:abstractNumId w:val="4"/>
  </w:num>
  <w:num w:numId="5" w16cid:durableId="1763141038">
    <w:abstractNumId w:val="7"/>
  </w:num>
  <w:num w:numId="6" w16cid:durableId="908885318">
    <w:abstractNumId w:val="3"/>
  </w:num>
  <w:num w:numId="7" w16cid:durableId="2060931780">
    <w:abstractNumId w:val="2"/>
  </w:num>
  <w:num w:numId="8" w16cid:durableId="719744679">
    <w:abstractNumId w:val="1"/>
  </w:num>
  <w:num w:numId="9" w16cid:durableId="142070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0C5"/>
    <w:rsid w:val="00AA1D8D"/>
    <w:rsid w:val="00B47730"/>
    <w:rsid w:val="00CB0664"/>
    <w:rsid w:val="00DE6F3F"/>
    <w:rsid w:val="00E225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