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C8E" w:rsidRDefault="00924009">
      <w:pPr>
        <w:jc w:val="center"/>
      </w:pPr>
      <w:r>
        <w:rPr>
          <w:rFonts w:ascii="Aptos" w:hAnsi="Aptos"/>
          <w:color w:val="000000"/>
          <w:sz w:val="44"/>
        </w:rPr>
        <w:t>Energy: Powering the World</w:t>
      </w:r>
    </w:p>
    <w:p w:rsidR="006F6C8E" w:rsidRDefault="0092400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Daniel Goldman</w:t>
      </w:r>
    </w:p>
    <w:p w:rsidR="006F6C8E" w:rsidRDefault="00924009">
      <w:pPr>
        <w:jc w:val="center"/>
      </w:pPr>
      <w:r>
        <w:rPr>
          <w:rFonts w:ascii="Aptos" w:hAnsi="Aptos"/>
          <w:color w:val="000000"/>
          <w:sz w:val="32"/>
        </w:rPr>
        <w:t>daniel</w:t>
      </w:r>
      <w:r w:rsidR="006E088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goldman@gmail</w:t>
      </w:r>
      <w:r w:rsidR="006E088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F6C8E" w:rsidRDefault="006F6C8E"/>
    <w:p w:rsidR="006F6C8E" w:rsidRDefault="00924009">
      <w:r>
        <w:rPr>
          <w:rFonts w:ascii="Aptos" w:hAnsi="Aptos"/>
          <w:color w:val="000000"/>
          <w:sz w:val="24"/>
        </w:rPr>
        <w:t>Throughout history, humanity's advancement has been intricately intertwined with our mastery over various forms of energy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primordial control of fire to the harnessing of fossil fuels, our ability to generate, manipulate, and utilize energy has shaped civilizations and transformed our relationship with the environment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energy and its multifaceted manifestations lies at the heart of numerous scientific disciplines, propelling groundbreaking innovations and shaping the course of human progress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inner workings of atoms to the vast expanse of the cosmos, energy permeates every aspect of existence, promising both opportunities and challenges for generations to come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technology continues to advance at an exponential pace, our global energy landscape is undergoing a profound transformation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Renewable energy sources like solar, wind, and geothermal are emerging as viable alternatives to traditional fossil fuels, offering hope for a sustainable and environmentally conscious future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new energy frontiers, such as nuclear fusion and hydrogen power, holds the potential to revolutionize the way we generate and utilize energy, promising a cleaner and more efficient path forward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Simultaneously, our understanding of energy efficiency and conservation practices has become paramount in reducing our environmental impact and ensuring responsible resource management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geopolitical implications of energy security are undeniable, intertwining energy politics with international relations and economic stability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Nations strive to secure reliable access to energy resources, forging alliances and engaging in complex negotiations</w:t>
      </w:r>
      <w:r w:rsidR="006E08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Energy-related conflicts and disputes can have far-reaching consequences, highlighting the critical importance of energy security in maintaining global peace and stability</w:t>
      </w:r>
      <w:r w:rsidR="006E0885">
        <w:rPr>
          <w:rFonts w:ascii="Aptos" w:hAnsi="Aptos"/>
          <w:color w:val="000000"/>
          <w:sz w:val="24"/>
        </w:rPr>
        <w:t>.</w:t>
      </w:r>
    </w:p>
    <w:p w:rsidR="006F6C8E" w:rsidRDefault="00924009">
      <w:r>
        <w:rPr>
          <w:rFonts w:ascii="Aptos" w:hAnsi="Aptos"/>
          <w:color w:val="000000"/>
          <w:sz w:val="28"/>
        </w:rPr>
        <w:t>Summary</w:t>
      </w:r>
    </w:p>
    <w:p w:rsidR="006F6C8E" w:rsidRDefault="00924009">
      <w:r>
        <w:rPr>
          <w:rFonts w:ascii="Aptos" w:hAnsi="Aptos"/>
          <w:color w:val="000000"/>
        </w:rPr>
        <w:t>In conclusion, energy remains a fundamental force that underpins our world, shaping societies, economies, and technologies</w:t>
      </w:r>
      <w:r w:rsidR="006E08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atomic level to the cosmic scale, the </w:t>
      </w:r>
      <w:r>
        <w:rPr>
          <w:rFonts w:ascii="Aptos" w:hAnsi="Aptos"/>
          <w:color w:val="000000"/>
        </w:rPr>
        <w:lastRenderedPageBreak/>
        <w:t>study of energy reveals intricate connections between various fields of science</w:t>
      </w:r>
      <w:r w:rsidR="006E08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embark on a new era defined by renewable energy sources and energy-efficient practices, the world faces both opportunities and challenges in meeting the ever-growing demand for power</w:t>
      </w:r>
      <w:r w:rsidR="006E08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energy and its complex dynamics is critical for addressing global issues, promoting sustainability, and ensuring a secure and prosperous future for humanity</w:t>
      </w:r>
      <w:r w:rsidR="006E0885">
        <w:rPr>
          <w:rFonts w:ascii="Aptos" w:hAnsi="Aptos"/>
          <w:color w:val="000000"/>
        </w:rPr>
        <w:t>.</w:t>
      </w:r>
    </w:p>
    <w:sectPr w:rsidR="006F6C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681054">
    <w:abstractNumId w:val="8"/>
  </w:num>
  <w:num w:numId="2" w16cid:durableId="951474850">
    <w:abstractNumId w:val="6"/>
  </w:num>
  <w:num w:numId="3" w16cid:durableId="70584632">
    <w:abstractNumId w:val="5"/>
  </w:num>
  <w:num w:numId="4" w16cid:durableId="427627398">
    <w:abstractNumId w:val="4"/>
  </w:num>
  <w:num w:numId="5" w16cid:durableId="830487710">
    <w:abstractNumId w:val="7"/>
  </w:num>
  <w:num w:numId="6" w16cid:durableId="1554147872">
    <w:abstractNumId w:val="3"/>
  </w:num>
  <w:num w:numId="7" w16cid:durableId="641084165">
    <w:abstractNumId w:val="2"/>
  </w:num>
  <w:num w:numId="8" w16cid:durableId="1969309820">
    <w:abstractNumId w:val="1"/>
  </w:num>
  <w:num w:numId="9" w16cid:durableId="130851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885"/>
    <w:rsid w:val="006F6C8E"/>
    <w:rsid w:val="00924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