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685" w:rsidRDefault="00A61070">
      <w:pPr>
        <w:jc w:val="center"/>
      </w:pPr>
      <w:r>
        <w:rPr>
          <w:rFonts w:ascii="Calibri" w:hAnsi="Calibri"/>
          <w:color w:val="000000"/>
          <w:sz w:val="44"/>
        </w:rPr>
        <w:t>Unveiling the Cerebral Symphony: Brain's Musical Expression</w:t>
      </w:r>
    </w:p>
    <w:p w:rsidR="00830685" w:rsidRDefault="00A6107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Victoria Marshal</w:t>
      </w:r>
    </w:p>
    <w:p w:rsidR="00830685" w:rsidRDefault="00A61070">
      <w:pPr>
        <w:jc w:val="center"/>
      </w:pPr>
      <w:r>
        <w:rPr>
          <w:rFonts w:ascii="Calibri" w:hAnsi="Calibri"/>
          <w:color w:val="000000"/>
          <w:sz w:val="32"/>
        </w:rPr>
        <w:t>victoria</w:t>
      </w:r>
      <w:r w:rsidR="004B48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marshal@artesliberales</w:t>
      </w:r>
      <w:r w:rsidR="004B482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30685" w:rsidRDefault="00830685"/>
    <w:p w:rsidR="00830685" w:rsidRDefault="00A61070">
      <w:r>
        <w:rPr>
          <w:rFonts w:ascii="Calibri" w:hAnsi="Calibri"/>
          <w:color w:val="000000"/>
          <w:sz w:val="24"/>
        </w:rPr>
        <w:t>In the realm of neuroscience, an intriguing interplay between music and the human brain has long captivated our curiosity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this fascinating relationship, known as neuromusicology, delves into the mechanisms by which our brains process, comprehend, and respond to music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has captivated the imaginations of scientists, musicians, and the broader public alike, prompting an exploration into the enigmatic connection between the auditory and cognitive faculties of our minds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brain, a complex and dynamic network of interconnected neurons, serves as the conductor of our musical experiences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exposed to musical stimuli, various regions within the brain, such as the auditory cortex, hippocampus, and frontal lobe, engage in a synchronized symphony of activity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intricate convergence of brain regions orchestrates the intricate processes of perceiving pitch, rhythm, timbre, and harmony, enabling us to decipher and appreciate the nuances of music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music has the profound ability to evoke emotions, conjure memories, and influence our overall well-being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release of neurotransmitters like dopamine, serotonin, and oxytocin, sparked by musical engagement, induces feelings of pleasure, relaxation, and social bonding</w:t>
      </w:r>
      <w:r w:rsidR="004B482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intricate web of neural pathways and chemical interactions that underlie music's emotional impact has been a focal point of neuromusicological research, offering insights into the profound influence of music on our psychological and emotional states</w:t>
      </w:r>
      <w:r w:rsidR="004B4824">
        <w:rPr>
          <w:rFonts w:ascii="Calibri" w:hAnsi="Calibri"/>
          <w:color w:val="000000"/>
          <w:sz w:val="24"/>
        </w:rPr>
        <w:t>.</w:t>
      </w:r>
    </w:p>
    <w:p w:rsidR="00830685" w:rsidRDefault="00A61070">
      <w:r>
        <w:rPr>
          <w:rFonts w:ascii="Calibri" w:hAnsi="Calibri"/>
          <w:color w:val="000000"/>
          <w:sz w:val="28"/>
        </w:rPr>
        <w:t>Summary</w:t>
      </w:r>
    </w:p>
    <w:p w:rsidR="00830685" w:rsidRDefault="00A61070">
      <w:r>
        <w:rPr>
          <w:rFonts w:ascii="Calibri" w:hAnsi="Calibri"/>
          <w:color w:val="000000"/>
        </w:rPr>
        <w:t>The harmonious connection between music and the brain is a testament to the astounding complexity and adaptability of the human mind</w:t>
      </w:r>
      <w:r w:rsidR="004B48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Brain regions collaborate to process musical elements, resulting in the perception and appreciation of music</w:t>
      </w:r>
      <w:r w:rsidR="004B48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emotional resonance music evokes stems from the release of neurotransmitters triggered by musical stimuli</w:t>
      </w:r>
      <w:r w:rsidR="004B482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neuromusicology continues to unravel the neural mechanisms underlying our musical </w:t>
      </w:r>
      <w:r>
        <w:rPr>
          <w:rFonts w:ascii="Calibri" w:hAnsi="Calibri"/>
          <w:color w:val="000000"/>
        </w:rPr>
        <w:lastRenderedPageBreak/>
        <w:t>experiences, we gain a deeper understanding of the profound influence music has on our emotional and cognitive well-being</w:t>
      </w:r>
      <w:r w:rsidR="004B4824">
        <w:rPr>
          <w:rFonts w:ascii="Calibri" w:hAnsi="Calibri"/>
          <w:color w:val="000000"/>
        </w:rPr>
        <w:t>.</w:t>
      </w:r>
    </w:p>
    <w:sectPr w:rsidR="008306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356068">
    <w:abstractNumId w:val="8"/>
  </w:num>
  <w:num w:numId="2" w16cid:durableId="1606886611">
    <w:abstractNumId w:val="6"/>
  </w:num>
  <w:num w:numId="3" w16cid:durableId="1188325328">
    <w:abstractNumId w:val="5"/>
  </w:num>
  <w:num w:numId="4" w16cid:durableId="1004279296">
    <w:abstractNumId w:val="4"/>
  </w:num>
  <w:num w:numId="5" w16cid:durableId="1184516462">
    <w:abstractNumId w:val="7"/>
  </w:num>
  <w:num w:numId="6" w16cid:durableId="246381628">
    <w:abstractNumId w:val="3"/>
  </w:num>
  <w:num w:numId="7" w16cid:durableId="1872525014">
    <w:abstractNumId w:val="2"/>
  </w:num>
  <w:num w:numId="8" w16cid:durableId="189806127">
    <w:abstractNumId w:val="1"/>
  </w:num>
  <w:num w:numId="9" w16cid:durableId="157654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824"/>
    <w:rsid w:val="00830685"/>
    <w:rsid w:val="00A610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