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9BC" w:rsidRDefault="0050379C">
      <w:pPr>
        <w:jc w:val="center"/>
      </w:pPr>
      <w:r>
        <w:rPr>
          <w:rFonts w:ascii="Calibri" w:hAnsi="Calibri"/>
          <w:color w:val="000000"/>
          <w:sz w:val="44"/>
        </w:rPr>
        <w:t>Quantum Computing: Unveiling the Enigmatic Realm</w:t>
      </w:r>
    </w:p>
    <w:p w:rsidR="009D59BC" w:rsidRDefault="0050379C">
      <w:pPr>
        <w:pStyle w:val="NoSpacing"/>
        <w:jc w:val="center"/>
      </w:pPr>
      <w:r>
        <w:rPr>
          <w:rFonts w:ascii="Calibri" w:hAnsi="Calibri"/>
          <w:color w:val="000000"/>
          <w:sz w:val="36"/>
        </w:rPr>
        <w:t>Dr</w:t>
      </w:r>
      <w:r w:rsidR="004C711F">
        <w:rPr>
          <w:rFonts w:ascii="Calibri" w:hAnsi="Calibri"/>
          <w:color w:val="000000"/>
          <w:sz w:val="36"/>
        </w:rPr>
        <w:t>.</w:t>
      </w:r>
      <w:r>
        <w:rPr>
          <w:rFonts w:ascii="Calibri" w:hAnsi="Calibri"/>
          <w:color w:val="000000"/>
          <w:sz w:val="36"/>
        </w:rPr>
        <w:t xml:space="preserve"> Samuel Harrison</w:t>
      </w:r>
    </w:p>
    <w:p w:rsidR="009D59BC" w:rsidRDefault="0050379C">
      <w:pPr>
        <w:jc w:val="center"/>
      </w:pPr>
      <w:r>
        <w:rPr>
          <w:rFonts w:ascii="Calibri" w:hAnsi="Calibri"/>
          <w:color w:val="000000"/>
          <w:sz w:val="32"/>
        </w:rPr>
        <w:t>samuel</w:t>
      </w:r>
      <w:r w:rsidR="004C711F">
        <w:rPr>
          <w:rFonts w:ascii="Calibri" w:hAnsi="Calibri"/>
          <w:color w:val="000000"/>
          <w:sz w:val="32"/>
        </w:rPr>
        <w:t>.</w:t>
      </w:r>
      <w:r>
        <w:rPr>
          <w:rFonts w:ascii="Calibri" w:hAnsi="Calibri"/>
          <w:color w:val="000000"/>
          <w:sz w:val="32"/>
        </w:rPr>
        <w:t>harrison@quantumnexus</w:t>
      </w:r>
      <w:r w:rsidR="004C711F">
        <w:rPr>
          <w:rFonts w:ascii="Calibri" w:hAnsi="Calibri"/>
          <w:color w:val="000000"/>
          <w:sz w:val="32"/>
        </w:rPr>
        <w:t>.</w:t>
      </w:r>
      <w:r>
        <w:rPr>
          <w:rFonts w:ascii="Calibri" w:hAnsi="Calibri"/>
          <w:color w:val="000000"/>
          <w:sz w:val="32"/>
        </w:rPr>
        <w:t>org</w:t>
      </w:r>
    </w:p>
    <w:p w:rsidR="009D59BC" w:rsidRDefault="009D59BC"/>
    <w:p w:rsidR="009D59BC" w:rsidRDefault="0050379C">
      <w:r>
        <w:rPr>
          <w:rFonts w:ascii="Calibri" w:hAnsi="Calibri"/>
          <w:color w:val="000000"/>
          <w:sz w:val="24"/>
        </w:rPr>
        <w:t>In the ever-evolving realm of technology, quantum computing stands as a groundbreaking frontier, promising transformative advancements that transcend the limitations of classical computation</w:t>
      </w:r>
      <w:r w:rsidR="004C711F">
        <w:rPr>
          <w:rFonts w:ascii="Calibri" w:hAnsi="Calibri"/>
          <w:color w:val="000000"/>
          <w:sz w:val="24"/>
        </w:rPr>
        <w:t>.</w:t>
      </w:r>
      <w:r>
        <w:rPr>
          <w:rFonts w:ascii="Calibri" w:hAnsi="Calibri"/>
          <w:color w:val="000000"/>
          <w:sz w:val="24"/>
        </w:rPr>
        <w:t xml:space="preserve"> This extraordinary paradigm harnesses the enigmatic principles of quantum mechanics, venturing into uncharted territories of computation that hold the potential to revolutionize diverse fields, ranging from medicine and materials science to artificial intelligence and cryptography</w:t>
      </w:r>
      <w:r w:rsidR="004C711F">
        <w:rPr>
          <w:rFonts w:ascii="Calibri" w:hAnsi="Calibri"/>
          <w:color w:val="000000"/>
          <w:sz w:val="24"/>
        </w:rPr>
        <w:t>.</w:t>
      </w:r>
      <w:r>
        <w:rPr>
          <w:rFonts w:ascii="Calibri" w:hAnsi="Calibri"/>
          <w:color w:val="000000"/>
          <w:sz w:val="24"/>
        </w:rPr>
        <w:t xml:space="preserve"> Quantum computing invites us to delve into the profound implications of superposition and entanglement, reshaping our understanding of computation and ushering in a new era of scientific exploration and innovation</w:t>
      </w:r>
      <w:r w:rsidR="004C711F">
        <w:rPr>
          <w:rFonts w:ascii="Calibri" w:hAnsi="Calibri"/>
          <w:color w:val="000000"/>
          <w:sz w:val="24"/>
        </w:rPr>
        <w:t>.</w:t>
      </w:r>
      <w:r>
        <w:rPr>
          <w:rFonts w:ascii="Calibri" w:hAnsi="Calibri"/>
          <w:color w:val="000000"/>
          <w:sz w:val="24"/>
        </w:rPr>
        <w:br/>
      </w:r>
      <w:r>
        <w:rPr>
          <w:rFonts w:ascii="Calibri" w:hAnsi="Calibri"/>
          <w:color w:val="000000"/>
          <w:sz w:val="24"/>
        </w:rPr>
        <w:br/>
        <w:t>The allure of quantum computing stems from its remarkable ability to process information in ways that are fundamentally different from classical computers</w:t>
      </w:r>
      <w:r w:rsidR="004C711F">
        <w:rPr>
          <w:rFonts w:ascii="Calibri" w:hAnsi="Calibri"/>
          <w:color w:val="000000"/>
          <w:sz w:val="24"/>
        </w:rPr>
        <w:t>.</w:t>
      </w:r>
      <w:r>
        <w:rPr>
          <w:rFonts w:ascii="Calibri" w:hAnsi="Calibri"/>
          <w:color w:val="000000"/>
          <w:sz w:val="24"/>
        </w:rPr>
        <w:t xml:space="preserve"> Classical computers rely on bits, which can exist in one of two states, 0 or 1</w:t>
      </w:r>
      <w:r w:rsidR="004C711F">
        <w:rPr>
          <w:rFonts w:ascii="Calibri" w:hAnsi="Calibri"/>
          <w:color w:val="000000"/>
          <w:sz w:val="24"/>
        </w:rPr>
        <w:t>.</w:t>
      </w:r>
      <w:r>
        <w:rPr>
          <w:rFonts w:ascii="Calibri" w:hAnsi="Calibri"/>
          <w:color w:val="000000"/>
          <w:sz w:val="24"/>
        </w:rPr>
        <w:t xml:space="preserve"> In contrast, quantum computers utilize qubits, which can exist in a superposition of both states simultaneously</w:t>
      </w:r>
      <w:r w:rsidR="004C711F">
        <w:rPr>
          <w:rFonts w:ascii="Calibri" w:hAnsi="Calibri"/>
          <w:color w:val="000000"/>
          <w:sz w:val="24"/>
        </w:rPr>
        <w:t>.</w:t>
      </w:r>
      <w:r>
        <w:rPr>
          <w:rFonts w:ascii="Calibri" w:hAnsi="Calibri"/>
          <w:color w:val="000000"/>
          <w:sz w:val="24"/>
        </w:rPr>
        <w:t xml:space="preserve"> This intriguing characteristic enables quantum computers to perform calculations exponentially faster than their classical counterparts, tackling problems that are currently intractable for classical computers</w:t>
      </w:r>
      <w:r w:rsidR="004C711F">
        <w:rPr>
          <w:rFonts w:ascii="Calibri" w:hAnsi="Calibri"/>
          <w:color w:val="000000"/>
          <w:sz w:val="24"/>
        </w:rPr>
        <w:t>.</w:t>
      </w:r>
      <w:r>
        <w:rPr>
          <w:rFonts w:ascii="Calibri" w:hAnsi="Calibri"/>
          <w:color w:val="000000"/>
          <w:sz w:val="24"/>
        </w:rPr>
        <w:t xml:space="preserve"> As we delve deeper into the intricacies of quantum computing, we uncover its remarkable potential to solve previously unsolvable problems, leading to groundbreaking advancements in scientific research, drug discovery, and materials design</w:t>
      </w:r>
      <w:r w:rsidR="004C711F">
        <w:rPr>
          <w:rFonts w:ascii="Calibri" w:hAnsi="Calibri"/>
          <w:color w:val="000000"/>
          <w:sz w:val="24"/>
        </w:rPr>
        <w:t>.</w:t>
      </w:r>
      <w:r>
        <w:rPr>
          <w:rFonts w:ascii="Calibri" w:hAnsi="Calibri"/>
          <w:color w:val="000000"/>
          <w:sz w:val="24"/>
        </w:rPr>
        <w:br/>
      </w:r>
      <w:r>
        <w:rPr>
          <w:rFonts w:ascii="Calibri" w:hAnsi="Calibri"/>
          <w:color w:val="000000"/>
          <w:sz w:val="24"/>
        </w:rPr>
        <w:br/>
        <w:t>Moreover, quantum computing holds immense promise for revolutionizing the field of cryptography</w:t>
      </w:r>
      <w:r w:rsidR="004C711F">
        <w:rPr>
          <w:rFonts w:ascii="Calibri" w:hAnsi="Calibri"/>
          <w:color w:val="000000"/>
          <w:sz w:val="24"/>
        </w:rPr>
        <w:t>.</w:t>
      </w:r>
      <w:r>
        <w:rPr>
          <w:rFonts w:ascii="Calibri" w:hAnsi="Calibri"/>
          <w:color w:val="000000"/>
          <w:sz w:val="24"/>
        </w:rPr>
        <w:t xml:space="preserve"> Classical encryption techniques, such as those employed in secure communication, rely on the assumption that factoring large numbers is computationally infeasible</w:t>
      </w:r>
      <w:r w:rsidR="004C711F">
        <w:rPr>
          <w:rFonts w:ascii="Calibri" w:hAnsi="Calibri"/>
          <w:color w:val="000000"/>
          <w:sz w:val="24"/>
        </w:rPr>
        <w:t>.</w:t>
      </w:r>
      <w:r>
        <w:rPr>
          <w:rFonts w:ascii="Calibri" w:hAnsi="Calibri"/>
          <w:color w:val="000000"/>
          <w:sz w:val="24"/>
        </w:rPr>
        <w:t xml:space="preserve"> However, quantum computers possess the potential to break these encryption schemes, jeopardizing the security of online transactions, confidential communications, and sensitive data</w:t>
      </w:r>
      <w:r w:rsidR="004C711F">
        <w:rPr>
          <w:rFonts w:ascii="Calibri" w:hAnsi="Calibri"/>
          <w:color w:val="000000"/>
          <w:sz w:val="24"/>
        </w:rPr>
        <w:t>.</w:t>
      </w:r>
      <w:r>
        <w:rPr>
          <w:rFonts w:ascii="Calibri" w:hAnsi="Calibri"/>
          <w:color w:val="000000"/>
          <w:sz w:val="24"/>
        </w:rPr>
        <w:t xml:space="preserve"> This necessitates the development of quantum-safe encryption algorithms to safeguard our digital infrastructure from the impending </w:t>
      </w:r>
      <w:r>
        <w:rPr>
          <w:rFonts w:ascii="Calibri" w:hAnsi="Calibri"/>
          <w:color w:val="000000"/>
          <w:sz w:val="24"/>
        </w:rPr>
        <w:lastRenderedPageBreak/>
        <w:t>threat posed by quantum computers</w:t>
      </w:r>
      <w:r w:rsidR="004C711F">
        <w:rPr>
          <w:rFonts w:ascii="Calibri" w:hAnsi="Calibri"/>
          <w:color w:val="000000"/>
          <w:sz w:val="24"/>
        </w:rPr>
        <w:t>.</w:t>
      </w:r>
      <w:r>
        <w:rPr>
          <w:rFonts w:ascii="Calibri" w:hAnsi="Calibri"/>
          <w:color w:val="000000"/>
          <w:sz w:val="24"/>
        </w:rPr>
        <w:t xml:space="preserve"> The race is on to devise these new encryption methods, ensuring the continued security of our digital world in the quantum era</w:t>
      </w:r>
      <w:r w:rsidR="004C711F">
        <w:rPr>
          <w:rFonts w:ascii="Calibri" w:hAnsi="Calibri"/>
          <w:color w:val="000000"/>
          <w:sz w:val="24"/>
        </w:rPr>
        <w:t>.</w:t>
      </w:r>
    </w:p>
    <w:p w:rsidR="009D59BC" w:rsidRDefault="0050379C">
      <w:r>
        <w:rPr>
          <w:rFonts w:ascii="Calibri" w:hAnsi="Calibri"/>
          <w:color w:val="000000"/>
          <w:sz w:val="28"/>
        </w:rPr>
        <w:t>Summary</w:t>
      </w:r>
    </w:p>
    <w:p w:rsidR="009D59BC" w:rsidRDefault="0050379C">
      <w:r>
        <w:rPr>
          <w:rFonts w:ascii="Calibri" w:hAnsi="Calibri"/>
          <w:color w:val="000000"/>
        </w:rPr>
        <w:t>Quantum computing represents a paradigm shift in computation, harnessing the principles of quantum mechanics to unlock unprecedented computational capabilities</w:t>
      </w:r>
      <w:r w:rsidR="004C711F">
        <w:rPr>
          <w:rFonts w:ascii="Calibri" w:hAnsi="Calibri"/>
          <w:color w:val="000000"/>
        </w:rPr>
        <w:t>.</w:t>
      </w:r>
      <w:r>
        <w:rPr>
          <w:rFonts w:ascii="Calibri" w:hAnsi="Calibri"/>
          <w:color w:val="000000"/>
        </w:rPr>
        <w:t xml:space="preserve"> It promises transformative advancements in diverse fields, from medicine to materials science and artificial intelligence</w:t>
      </w:r>
      <w:r w:rsidR="004C711F">
        <w:rPr>
          <w:rFonts w:ascii="Calibri" w:hAnsi="Calibri"/>
          <w:color w:val="000000"/>
        </w:rPr>
        <w:t>.</w:t>
      </w:r>
      <w:r>
        <w:rPr>
          <w:rFonts w:ascii="Calibri" w:hAnsi="Calibri"/>
          <w:color w:val="000000"/>
        </w:rPr>
        <w:t xml:space="preserve"> The ability of quantum computers to process information in ways that are fundamentally different from classical computers opens up new avenues for scientific discovery and innovation</w:t>
      </w:r>
      <w:r w:rsidR="004C711F">
        <w:rPr>
          <w:rFonts w:ascii="Calibri" w:hAnsi="Calibri"/>
          <w:color w:val="000000"/>
        </w:rPr>
        <w:t>.</w:t>
      </w:r>
      <w:r>
        <w:rPr>
          <w:rFonts w:ascii="Calibri" w:hAnsi="Calibri"/>
          <w:color w:val="000000"/>
        </w:rPr>
        <w:t xml:space="preserve"> However, the advent of quantum computing also poses significant challenges, particularly in the realm of cryptography, necessitating the development of quantum-safe encryption algorithms to protect our digital infrastructure in the quantum age</w:t>
      </w:r>
      <w:r w:rsidR="004C711F">
        <w:rPr>
          <w:rFonts w:ascii="Calibri" w:hAnsi="Calibri"/>
          <w:color w:val="000000"/>
        </w:rPr>
        <w:t>.</w:t>
      </w:r>
      <w:r>
        <w:rPr>
          <w:rFonts w:ascii="Calibri" w:hAnsi="Calibri"/>
          <w:color w:val="000000"/>
        </w:rPr>
        <w:t xml:space="preserve"> As we continue to explore the enigmatic realm of quantum computing, we can anticipate a future where the boundaries of computation are pushed further than ever before, unveiling profound implications for science, technology, and society as a whole</w:t>
      </w:r>
      <w:r w:rsidR="004C711F">
        <w:rPr>
          <w:rFonts w:ascii="Calibri" w:hAnsi="Calibri"/>
          <w:color w:val="000000"/>
        </w:rPr>
        <w:t>.</w:t>
      </w:r>
    </w:p>
    <w:sectPr w:rsidR="009D59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6898127">
    <w:abstractNumId w:val="8"/>
  </w:num>
  <w:num w:numId="2" w16cid:durableId="1378625130">
    <w:abstractNumId w:val="6"/>
  </w:num>
  <w:num w:numId="3" w16cid:durableId="1520464955">
    <w:abstractNumId w:val="5"/>
  </w:num>
  <w:num w:numId="4" w16cid:durableId="1662343096">
    <w:abstractNumId w:val="4"/>
  </w:num>
  <w:num w:numId="5" w16cid:durableId="34621327">
    <w:abstractNumId w:val="7"/>
  </w:num>
  <w:num w:numId="6" w16cid:durableId="679551442">
    <w:abstractNumId w:val="3"/>
  </w:num>
  <w:num w:numId="7" w16cid:durableId="1713771478">
    <w:abstractNumId w:val="2"/>
  </w:num>
  <w:num w:numId="8" w16cid:durableId="66727417">
    <w:abstractNumId w:val="1"/>
  </w:num>
  <w:num w:numId="9" w16cid:durableId="212018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11F"/>
    <w:rsid w:val="0050379C"/>
    <w:rsid w:val="009D59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