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2A67" w:rsidRDefault="00C4590E">
      <w:pPr>
        <w:jc w:val="center"/>
      </w:pPr>
      <w:r>
        <w:rPr>
          <w:rFonts w:ascii="Calibri" w:hAnsi="Calibri"/>
          <w:color w:val="000000"/>
          <w:sz w:val="44"/>
        </w:rPr>
        <w:t>Quantum Entanglement: Unveiling Nature's Mystery</w:t>
      </w:r>
    </w:p>
    <w:p w:rsidR="00F32A67" w:rsidRDefault="00C4590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C6B9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Thompson</w:t>
      </w:r>
    </w:p>
    <w:p w:rsidR="00F32A67" w:rsidRDefault="00C4590E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CC6B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thompson@quantumphysics</w:t>
      </w:r>
      <w:r w:rsidR="00CC6B9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32A67" w:rsidRDefault="00F32A67"/>
    <w:p w:rsidR="00F32A67" w:rsidRDefault="00C4590E">
      <w:r>
        <w:rPr>
          <w:rFonts w:ascii="Calibri" w:hAnsi="Calibri"/>
          <w:color w:val="000000"/>
          <w:sz w:val="24"/>
        </w:rPr>
        <w:t>In the realm of physics, quantum entanglement stands as a perplexing phenomenon, challenging our understanding of reality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enigmatic union, where particles separated by vast distances share an inseparable fate, has captivated scientists and philosophers alike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entanglement, like a cosmic dance, transcends the boundaries of time and space, leaving us in awe of its profound implications for our perception of the universe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intricate world of quantum entanglement, exploring its paradoxical nature, uncovering its applications, and contemplating its philosophical significance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this journey, we strive to unveil the enigmatic secrets of quantum entanglement, inching closer to unraveling one of nature's greatest mysteries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Paradox:</w:t>
      </w:r>
      <w:r>
        <w:rPr>
          <w:rFonts w:ascii="Calibri" w:hAnsi="Calibri"/>
          <w:color w:val="000000"/>
          <w:sz w:val="24"/>
        </w:rPr>
        <w:br/>
        <w:t>Quantum entanglement defies classical intuition, showcasing correlations between particles that defy any notion of locality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Imagine two particles, separated by an immeasurable distance, instantaneously responding in harmony to any manipulation performed on either one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phenomenon, aptly termed 'spooky action at a distance' by Albert Einstein, challenges our understanding of causality and raises profound questions about the fundamental nature of reality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delving into the enigmatic world of quantum entanglement, we unravel the paradoxical nature of quantum mechanics, opening up new avenues of scientific exploration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Harnessing Entanglement's Potential:</w:t>
      </w:r>
      <w:r>
        <w:rPr>
          <w:rFonts w:ascii="Calibri" w:hAnsi="Calibri"/>
          <w:color w:val="000000"/>
          <w:sz w:val="24"/>
        </w:rPr>
        <w:br/>
        <w:t>Beyond its theoretical implications, quantum entanglement holds immense practical potential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unique properties have paved the way for revolutionary advancements in fields ranging from cryptography to computing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cryptography, utilizing entangled particles as an unbreakable code, promises secure communication, impenetrable to eavesdropping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computing, harnessing the power of quantum entanglement, offers computational capabilities far surpassing classical computers, unlocking new possibilities in drug discovery, optimization, and materials </w:t>
      </w:r>
      <w:r>
        <w:rPr>
          <w:rFonts w:ascii="Calibri" w:hAnsi="Calibri"/>
          <w:color w:val="000000"/>
          <w:sz w:val="24"/>
        </w:rPr>
        <w:lastRenderedPageBreak/>
        <w:t>science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applications of quantum entanglement extend far and wide, promising transformative technologies that will redefine entire industries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Philosophical Contemplations:</w:t>
      </w:r>
      <w:r>
        <w:rPr>
          <w:rFonts w:ascii="Calibri" w:hAnsi="Calibri"/>
          <w:color w:val="000000"/>
          <w:sz w:val="24"/>
        </w:rPr>
        <w:br/>
        <w:t>The existence of quantum entanglement has ignited philosophical debates, challenging our notions of reality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paradoxical nature of this phenomenon has spurred discussions on the nature of measurement, the relationship between mind and matter, and the interconnectedness of the universe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interpret quantum entanglement as evidence of a deeper level of reality, hidden from our perception, while others see it as a manifestation of the intrinsic wholeness of the cosmos</w:t>
      </w:r>
      <w:r w:rsidR="00CC6B9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entanglement invites us to reconsider our fundamental assumptions about the world, encouraging introspection and a deeper understanding of the intricate workings of the universe</w:t>
      </w:r>
      <w:r w:rsidR="00CC6B98">
        <w:rPr>
          <w:rFonts w:ascii="Calibri" w:hAnsi="Calibri"/>
          <w:color w:val="000000"/>
          <w:sz w:val="24"/>
        </w:rPr>
        <w:t>.</w:t>
      </w:r>
    </w:p>
    <w:p w:rsidR="00F32A67" w:rsidRDefault="00C4590E">
      <w:r>
        <w:rPr>
          <w:rFonts w:ascii="Calibri" w:hAnsi="Calibri"/>
          <w:color w:val="000000"/>
          <w:sz w:val="28"/>
        </w:rPr>
        <w:t>Summary</w:t>
      </w:r>
    </w:p>
    <w:p w:rsidR="00F32A67" w:rsidRDefault="00C4590E">
      <w:r>
        <w:rPr>
          <w:rFonts w:ascii="Calibri" w:hAnsi="Calibri"/>
          <w:color w:val="000000"/>
        </w:rPr>
        <w:t>Quantum entanglement, with its paradoxical nature, practical applications, and philosophical implications, stands as a testament to the enigmatic wonders of the universe</w:t>
      </w:r>
      <w:r w:rsidR="00CC6B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its capacity to defy classical intuition and challenge our understanding of reality to its potential for revolutionizing technology and igniting philosophical debates, quantum entanglement remains a captivating and profound mystery</w:t>
      </w:r>
      <w:r w:rsidR="00CC6B9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unravel its secrets, we inch closer to comprehending the fundamental fabric of the cosmos and gaining a deeper appreciation for the intricate interconnectedness of all things</w:t>
      </w:r>
      <w:r w:rsidR="00CC6B98">
        <w:rPr>
          <w:rFonts w:ascii="Calibri" w:hAnsi="Calibri"/>
          <w:color w:val="000000"/>
        </w:rPr>
        <w:t>.</w:t>
      </w:r>
    </w:p>
    <w:sectPr w:rsidR="00F32A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697973">
    <w:abstractNumId w:val="8"/>
  </w:num>
  <w:num w:numId="2" w16cid:durableId="780144987">
    <w:abstractNumId w:val="6"/>
  </w:num>
  <w:num w:numId="3" w16cid:durableId="2091803455">
    <w:abstractNumId w:val="5"/>
  </w:num>
  <w:num w:numId="4" w16cid:durableId="53936160">
    <w:abstractNumId w:val="4"/>
  </w:num>
  <w:num w:numId="5" w16cid:durableId="552548409">
    <w:abstractNumId w:val="7"/>
  </w:num>
  <w:num w:numId="6" w16cid:durableId="891771320">
    <w:abstractNumId w:val="3"/>
  </w:num>
  <w:num w:numId="7" w16cid:durableId="1202591003">
    <w:abstractNumId w:val="2"/>
  </w:num>
  <w:num w:numId="8" w16cid:durableId="658072259">
    <w:abstractNumId w:val="1"/>
  </w:num>
  <w:num w:numId="9" w16cid:durableId="327371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590E"/>
    <w:rsid w:val="00CB0664"/>
    <w:rsid w:val="00CC6B98"/>
    <w:rsid w:val="00F32A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