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379" w:rsidRDefault="007F457E">
      <w:pPr>
        <w:jc w:val="center"/>
      </w:pPr>
      <w:r>
        <w:rPr>
          <w:rFonts w:ascii="Calibri" w:hAnsi="Calibri"/>
          <w:color w:val="000000"/>
          <w:sz w:val="44"/>
        </w:rPr>
        <w:t>Quantum Consciousness: Unveiling the Enigma</w:t>
      </w:r>
    </w:p>
    <w:p w:rsidR="00957379" w:rsidRDefault="007F457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E1DA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Knight</w:t>
      </w:r>
    </w:p>
    <w:p w:rsidR="00957379" w:rsidRDefault="007F457E">
      <w:pPr>
        <w:jc w:val="center"/>
      </w:pPr>
      <w:r>
        <w:rPr>
          <w:rFonts w:ascii="Calibri" w:hAnsi="Calibri"/>
          <w:color w:val="000000"/>
          <w:sz w:val="32"/>
        </w:rPr>
        <w:t>eleanorknightPhD@eliteuniversity</w:t>
      </w:r>
      <w:r w:rsidR="008E1DA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57379" w:rsidRDefault="00957379"/>
    <w:p w:rsidR="00957379" w:rsidRDefault="007F457E">
      <w:r>
        <w:rPr>
          <w:rFonts w:ascii="Calibri" w:hAnsi="Calibri"/>
          <w:color w:val="000000"/>
          <w:sz w:val="24"/>
        </w:rPr>
        <w:t>From the depths of ancient civilizations to the frontiers of modern science, humans have pondered the profound connection between consciousness and the nature of reality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enigmatic realm of quantum physics, tantalizing clues and provocative hypotheses emerge, hinting at the possibility that consciousness itself may possess an inherently quantum nature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raises fundamental questions that challenge our understanding of the relationship between the observer and the observed, inviting us on a captivating journey to explore the profound implications of quantum consciousness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is a captivating concept that challenges long-held assumptions about consciousness, inviting us to reconsider the very essence of reality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with its inherent strangeness, offers a new lens through which to perceive the nature of consciousness, opening up avenues for groundbreaking insights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mysteries of quantum consciousness, we may unlock the secrets to understanding the enigmatic nature of our own existence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potential implications of quantum consciousness are vast and far-reaching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could revolutionize our understanding of the mind-body problem, provide insights into the nature of free will, and illuminate the connection between consciousness and the universe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probing the depths of this enigmatic realm, we may discover hidden aspects of reality that have eluded us for centuries</w:t>
      </w:r>
      <w:r w:rsidR="008E1DA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into the uncharted territory of quantum consciousness is fraught with mystery and allure, promising to reshape our perception of reality and our place within it</w:t>
      </w:r>
      <w:r w:rsidR="008E1DAC">
        <w:rPr>
          <w:rFonts w:ascii="Calibri" w:hAnsi="Calibri"/>
          <w:color w:val="000000"/>
          <w:sz w:val="24"/>
        </w:rPr>
        <w:t>.</w:t>
      </w:r>
    </w:p>
    <w:p w:rsidR="00957379" w:rsidRDefault="007F457E">
      <w:r>
        <w:rPr>
          <w:rFonts w:ascii="Calibri" w:hAnsi="Calibri"/>
          <w:color w:val="000000"/>
          <w:sz w:val="28"/>
        </w:rPr>
        <w:t>Summary</w:t>
      </w:r>
    </w:p>
    <w:p w:rsidR="00957379" w:rsidRDefault="007F457E">
      <w:r>
        <w:rPr>
          <w:rFonts w:ascii="Calibri" w:hAnsi="Calibri"/>
          <w:color w:val="000000"/>
        </w:rPr>
        <w:t>Our exploration of quantum consciousness has taken us to the very precipice of scientific and philosophical inquiry, where the nature of reality and the essence of our own consciousness intertwine</w:t>
      </w:r>
      <w:r w:rsidR="008E1D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mechanics, with its inherent strangeness, offers tantalizing clues and provocative hypotheses that challenge our understanding of the relationship between observer and observed</w:t>
      </w:r>
      <w:r w:rsidR="008E1D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profound implications of this enigmatic realm extend beyond the boundaries of science, delving into the depths of philosophy, spirituality, and our search for meaning in the </w:t>
      </w:r>
      <w:r>
        <w:rPr>
          <w:rFonts w:ascii="Calibri" w:hAnsi="Calibri"/>
          <w:color w:val="000000"/>
        </w:rPr>
        <w:lastRenderedPageBreak/>
        <w:t>universe</w:t>
      </w:r>
      <w:r w:rsidR="008E1DA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traverse the uncharted territory of quantum consciousness, we may illuminate the nature of our existence and unlock the secrets to understanding the enigmatic universe that surrounds us</w:t>
      </w:r>
      <w:r w:rsidR="008E1DAC">
        <w:rPr>
          <w:rFonts w:ascii="Calibri" w:hAnsi="Calibri"/>
          <w:color w:val="000000"/>
        </w:rPr>
        <w:t>.</w:t>
      </w:r>
    </w:p>
    <w:sectPr w:rsidR="00957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179050">
    <w:abstractNumId w:val="8"/>
  </w:num>
  <w:num w:numId="2" w16cid:durableId="1955744391">
    <w:abstractNumId w:val="6"/>
  </w:num>
  <w:num w:numId="3" w16cid:durableId="2113741206">
    <w:abstractNumId w:val="5"/>
  </w:num>
  <w:num w:numId="4" w16cid:durableId="621764135">
    <w:abstractNumId w:val="4"/>
  </w:num>
  <w:num w:numId="5" w16cid:durableId="1098253967">
    <w:abstractNumId w:val="7"/>
  </w:num>
  <w:num w:numId="6" w16cid:durableId="1156800185">
    <w:abstractNumId w:val="3"/>
  </w:num>
  <w:num w:numId="7" w16cid:durableId="1164660247">
    <w:abstractNumId w:val="2"/>
  </w:num>
  <w:num w:numId="8" w16cid:durableId="1022820894">
    <w:abstractNumId w:val="1"/>
  </w:num>
  <w:num w:numId="9" w16cid:durableId="211455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57E"/>
    <w:rsid w:val="008E1DAC"/>
    <w:rsid w:val="009573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