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486" w:rsidRDefault="00243C9B">
      <w:pPr>
        <w:jc w:val="center"/>
      </w:pPr>
      <w:r>
        <w:rPr>
          <w:rFonts w:ascii="Calibri" w:hAnsi="Calibri"/>
          <w:color w:val="000000"/>
          <w:sz w:val="44"/>
        </w:rPr>
        <w:t>Unraveling the Enigmatic Microcosm: A Journey into the Quantum Realm</w:t>
      </w:r>
    </w:p>
    <w:p w:rsidR="00366486" w:rsidRDefault="00243C9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Sanchez</w:t>
      </w:r>
    </w:p>
    <w:p w:rsidR="00366486" w:rsidRDefault="00243C9B">
      <w:pPr>
        <w:jc w:val="center"/>
      </w:pPr>
      <w:r>
        <w:rPr>
          <w:rFonts w:ascii="Calibri" w:hAnsi="Calibri"/>
          <w:color w:val="000000"/>
          <w:sz w:val="32"/>
        </w:rPr>
        <w:t>ameliasanchez@emailworld</w:t>
      </w:r>
      <w:r w:rsidR="004C641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66486" w:rsidRDefault="00366486"/>
    <w:p w:rsidR="00366486" w:rsidRDefault="00243C9B">
      <w:r>
        <w:rPr>
          <w:rFonts w:ascii="Calibri" w:hAnsi="Calibri"/>
          <w:color w:val="000000"/>
          <w:sz w:val="24"/>
        </w:rPr>
        <w:t>In the heart of matter's blueprint, a universe of infinitesimal particles dances in an intricate ballet of probabilities and uncertainties - the quantum realm</w:t>
      </w:r>
      <w:r w:rsidR="004C64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the reach of everyday perception, this realm governs the behavior of the fundamental constituents of reality, dictating the workings of atoms, molecules, and subatomic particles</w:t>
      </w:r>
      <w:r w:rsidR="004C64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hidden domain, the classical laws of physics dissolve, replaced by a paradoxical tapestry of wave-particle duality, quantum entanglement, and the profound implications of Heisenberg's uncertainty principle</w:t>
      </w:r>
      <w:r w:rsidR="004C64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realm that has captivated the imagination of physicists, philosophers, and even artists for over a century, posing profound questions about the nature of reality, time, and consciousness itself</w:t>
      </w:r>
      <w:r w:rsidR="004C64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quantum realm is like embarking on an expedition into a parallel dimension, where the familiar rules of our macroscopic world no longer hold sway</w:t>
      </w:r>
      <w:r w:rsidR="004C64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Particles exhibit a perplexing duality, behaving both as discrete entities and as waves of probability</w:t>
      </w:r>
      <w:r w:rsidR="004C64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can exist in multiple states simultaneously, defying the notion of classical determinism</w:t>
      </w:r>
      <w:r w:rsidR="004C64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act of observing these particles, moreover, influences their behavior, blurring the line between the observer and the observed</w:t>
      </w:r>
      <w:r w:rsidR="004C64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Entanglement, a phenomenon where two particles remain interconnected regardless of the distance separating them, further confounds our understanding of locality</w:t>
      </w:r>
      <w:r w:rsidR="004C64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the enigmatic nature of the quantum realm has defied complete comprehension, it has also ignited transformative insights into the universe</w:t>
      </w:r>
      <w:r w:rsidR="004C64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 underpins modern technologies like lasers, transistors, and MRI scanners</w:t>
      </w:r>
      <w:r w:rsidR="004C64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principles have opened doors to fields as diverse as quantum computing, cryptography, and even the study of consciousness</w:t>
      </w:r>
      <w:r w:rsidR="004C641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this hidden dimension is not just an intellectual pursuit but a journey of self-discovery, challenging our assumptions about the nature of reality and expanding our understanding of the universe's deepest mysteries</w:t>
      </w:r>
      <w:r w:rsidR="004C6412">
        <w:rPr>
          <w:rFonts w:ascii="Calibri" w:hAnsi="Calibri"/>
          <w:color w:val="000000"/>
          <w:sz w:val="24"/>
        </w:rPr>
        <w:t>.</w:t>
      </w:r>
    </w:p>
    <w:p w:rsidR="00366486" w:rsidRDefault="00243C9B">
      <w:r>
        <w:rPr>
          <w:rFonts w:ascii="Calibri" w:hAnsi="Calibri"/>
          <w:color w:val="000000"/>
          <w:sz w:val="28"/>
        </w:rPr>
        <w:t>Summary</w:t>
      </w:r>
    </w:p>
    <w:p w:rsidR="00366486" w:rsidRDefault="00243C9B">
      <w:r>
        <w:rPr>
          <w:rFonts w:ascii="Calibri" w:hAnsi="Calibri"/>
          <w:color w:val="000000"/>
        </w:rPr>
        <w:lastRenderedPageBreak/>
        <w:t>The quantum realm, a captivating yet enigmatic world of subatomic particles, lies beyond the reach of everyday perception</w:t>
      </w:r>
      <w:r w:rsidR="004C641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realm where classical physics falters, replaced by the paradoxical principles of wave-particle duality, quantum entanglement, and Heisenberg's uncertainty principle</w:t>
      </w:r>
      <w:r w:rsidR="004C641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quantum realm poses profound questions about reality, time, and consciousness, it has also revolutionized technology and spawned new fields of study</w:t>
      </w:r>
      <w:r w:rsidR="004C641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exploration continues to challenge our understanding of the universe, pushing the boundaries of human knowledge and inspiring awe and wonder</w:t>
      </w:r>
      <w:r w:rsidR="004C6412">
        <w:rPr>
          <w:rFonts w:ascii="Calibri" w:hAnsi="Calibri"/>
          <w:color w:val="000000"/>
        </w:rPr>
        <w:t>.</w:t>
      </w:r>
    </w:p>
    <w:sectPr w:rsidR="003664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2802358">
    <w:abstractNumId w:val="8"/>
  </w:num>
  <w:num w:numId="2" w16cid:durableId="436608018">
    <w:abstractNumId w:val="6"/>
  </w:num>
  <w:num w:numId="3" w16cid:durableId="830755554">
    <w:abstractNumId w:val="5"/>
  </w:num>
  <w:num w:numId="4" w16cid:durableId="178128471">
    <w:abstractNumId w:val="4"/>
  </w:num>
  <w:num w:numId="5" w16cid:durableId="730619415">
    <w:abstractNumId w:val="7"/>
  </w:num>
  <w:num w:numId="6" w16cid:durableId="523136636">
    <w:abstractNumId w:val="3"/>
  </w:num>
  <w:num w:numId="7" w16cid:durableId="1063676851">
    <w:abstractNumId w:val="2"/>
  </w:num>
  <w:num w:numId="8" w16cid:durableId="2060744010">
    <w:abstractNumId w:val="1"/>
  </w:num>
  <w:num w:numId="9" w16cid:durableId="210240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C9B"/>
    <w:rsid w:val="0029639D"/>
    <w:rsid w:val="00326F90"/>
    <w:rsid w:val="00366486"/>
    <w:rsid w:val="004C64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