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6AA9" w:rsidRDefault="009571C6">
      <w:pPr>
        <w:jc w:val="center"/>
      </w:pPr>
      <w:r>
        <w:rPr>
          <w:rFonts w:ascii="Calibri" w:hAnsi="Calibri"/>
          <w:color w:val="000000"/>
          <w:sz w:val="44"/>
        </w:rPr>
        <w:t>Unveiling the Enigma of Consciousness</w:t>
      </w:r>
    </w:p>
    <w:p w:rsidR="00356AA9" w:rsidRDefault="009571C6">
      <w:pPr>
        <w:pStyle w:val="NoSpacing"/>
        <w:jc w:val="center"/>
      </w:pPr>
      <w:r>
        <w:rPr>
          <w:rFonts w:ascii="Calibri" w:hAnsi="Calibri"/>
          <w:color w:val="000000"/>
          <w:sz w:val="36"/>
        </w:rPr>
        <w:t>Jake Abramson</w:t>
      </w:r>
    </w:p>
    <w:p w:rsidR="00356AA9" w:rsidRDefault="009571C6">
      <w:pPr>
        <w:jc w:val="center"/>
      </w:pPr>
      <w:r>
        <w:rPr>
          <w:rFonts w:ascii="Calibri" w:hAnsi="Calibri"/>
          <w:color w:val="000000"/>
          <w:sz w:val="32"/>
        </w:rPr>
        <w:t>jakeabramson@publishei</w:t>
      </w:r>
      <w:r w:rsidR="007C6CDB">
        <w:rPr>
          <w:rFonts w:ascii="Calibri" w:hAnsi="Calibri"/>
          <w:color w:val="000000"/>
          <w:sz w:val="32"/>
        </w:rPr>
        <w:t>.</w:t>
      </w:r>
      <w:r>
        <w:rPr>
          <w:rFonts w:ascii="Calibri" w:hAnsi="Calibri"/>
          <w:color w:val="000000"/>
          <w:sz w:val="32"/>
        </w:rPr>
        <w:t>com</w:t>
      </w:r>
    </w:p>
    <w:p w:rsidR="00356AA9" w:rsidRDefault="00356AA9"/>
    <w:p w:rsidR="00356AA9" w:rsidRDefault="009571C6">
      <w:r>
        <w:rPr>
          <w:rFonts w:ascii="Calibri" w:hAnsi="Calibri"/>
          <w:color w:val="000000"/>
          <w:sz w:val="24"/>
        </w:rPr>
        <w:t>Like a symphony composed of intricate melodies and harmonies, consciousness blends our perceptions, thoughts, and emotions into a cohesive symphony of awareness</w:t>
      </w:r>
      <w:r w:rsidR="007C6CDB">
        <w:rPr>
          <w:rFonts w:ascii="Calibri" w:hAnsi="Calibri"/>
          <w:color w:val="000000"/>
          <w:sz w:val="24"/>
        </w:rPr>
        <w:t>.</w:t>
      </w:r>
      <w:r>
        <w:rPr>
          <w:rFonts w:ascii="Calibri" w:hAnsi="Calibri"/>
          <w:color w:val="000000"/>
          <w:sz w:val="24"/>
        </w:rPr>
        <w:t xml:space="preserve"> Centuries of inquiry, spanning diverse disciplines, have sought to unravel the enigmatic nature of consciousness</w:t>
      </w:r>
      <w:r w:rsidR="007C6CDB">
        <w:rPr>
          <w:rFonts w:ascii="Calibri" w:hAnsi="Calibri"/>
          <w:color w:val="000000"/>
          <w:sz w:val="24"/>
        </w:rPr>
        <w:t>.</w:t>
      </w:r>
      <w:r>
        <w:rPr>
          <w:rFonts w:ascii="Calibri" w:hAnsi="Calibri"/>
          <w:color w:val="000000"/>
          <w:sz w:val="24"/>
        </w:rPr>
        <w:t xml:space="preserve"> From the depths of philosophy to the laboratories of neuroscience, from the realms of psychology to the frontiers of artificial intelligence, humanity's rendezvous with consciousness has proven an enduring quest, revealing glimpses of its complexity yet stubbornly guarding its ultimate secrets</w:t>
      </w:r>
      <w:r w:rsidR="007C6CDB">
        <w:rPr>
          <w:rFonts w:ascii="Calibri" w:hAnsi="Calibri"/>
          <w:color w:val="000000"/>
          <w:sz w:val="24"/>
        </w:rPr>
        <w:t>.</w:t>
      </w:r>
      <w:r>
        <w:rPr>
          <w:rFonts w:ascii="Calibri" w:hAnsi="Calibri"/>
          <w:color w:val="000000"/>
          <w:sz w:val="24"/>
        </w:rPr>
        <w:t xml:space="preserve"> In this exploration, we embark on a journey to probe the corridors of consciousness, examining its manifestations, grappling with its complexities, and peering into the abyss of the unknown in pursuit of a deeper understanding of our own existence</w:t>
      </w:r>
      <w:r w:rsidR="007C6CDB">
        <w:rPr>
          <w:rFonts w:ascii="Calibri" w:hAnsi="Calibri"/>
          <w:color w:val="000000"/>
          <w:sz w:val="24"/>
        </w:rPr>
        <w:t>.</w:t>
      </w:r>
      <w:r>
        <w:rPr>
          <w:rFonts w:ascii="Calibri" w:hAnsi="Calibri"/>
          <w:color w:val="000000"/>
          <w:sz w:val="24"/>
        </w:rPr>
        <w:br/>
      </w:r>
      <w:r>
        <w:rPr>
          <w:rFonts w:ascii="Calibri" w:hAnsi="Calibri"/>
          <w:color w:val="000000"/>
          <w:sz w:val="24"/>
        </w:rPr>
        <w:br/>
        <w:t>We begin our sojourn by delving into the subjective experience of consciousness, seeking to capture its elusive essence through introspective journeys</w:t>
      </w:r>
      <w:r w:rsidR="007C6CDB">
        <w:rPr>
          <w:rFonts w:ascii="Calibri" w:hAnsi="Calibri"/>
          <w:color w:val="000000"/>
          <w:sz w:val="24"/>
        </w:rPr>
        <w:t>.</w:t>
      </w:r>
      <w:r>
        <w:rPr>
          <w:rFonts w:ascii="Calibri" w:hAnsi="Calibri"/>
          <w:color w:val="000000"/>
          <w:sz w:val="24"/>
        </w:rPr>
        <w:t xml:space="preserve"> What is it like to be conscious? How do we perceive, feel, and think? As we scrutinize the variegated tapestry of our own awareness, we encounter myriad puzzles: sensations morphing into perceptions, thoughts arising from the depths of our minds, and emotions swirling through our beings</w:t>
      </w:r>
      <w:r w:rsidR="007C6CDB">
        <w:rPr>
          <w:rFonts w:ascii="Calibri" w:hAnsi="Calibri"/>
          <w:color w:val="000000"/>
          <w:sz w:val="24"/>
        </w:rPr>
        <w:t>.</w:t>
      </w:r>
      <w:r>
        <w:rPr>
          <w:rFonts w:ascii="Calibri" w:hAnsi="Calibri"/>
          <w:color w:val="000000"/>
          <w:sz w:val="24"/>
        </w:rPr>
        <w:t xml:space="preserve"> These private theaters of consciousness, accessible only to their individual owners, pose profound challenges to scientific inquiry, yet hold the key to comprehending the birthplace of subjective experience</w:t>
      </w:r>
      <w:r w:rsidR="007C6CDB">
        <w:rPr>
          <w:rFonts w:ascii="Calibri" w:hAnsi="Calibri"/>
          <w:color w:val="000000"/>
          <w:sz w:val="24"/>
        </w:rPr>
        <w:t>.</w:t>
      </w:r>
      <w:r>
        <w:rPr>
          <w:rFonts w:ascii="Calibri" w:hAnsi="Calibri"/>
          <w:color w:val="000000"/>
          <w:sz w:val="24"/>
        </w:rPr>
        <w:br/>
      </w:r>
      <w:r>
        <w:rPr>
          <w:rFonts w:ascii="Calibri" w:hAnsi="Calibri"/>
          <w:color w:val="000000"/>
          <w:sz w:val="24"/>
        </w:rPr>
        <w:br/>
        <w:t>Venturing beyond individual consciousness, we discover the intricate interplay between minds, where thoughts, emotions, and intentions dance across the neural pathways of social interaction</w:t>
      </w:r>
      <w:r w:rsidR="007C6CDB">
        <w:rPr>
          <w:rFonts w:ascii="Calibri" w:hAnsi="Calibri"/>
          <w:color w:val="000000"/>
          <w:sz w:val="24"/>
        </w:rPr>
        <w:t>.</w:t>
      </w:r>
      <w:r>
        <w:rPr>
          <w:rFonts w:ascii="Calibri" w:hAnsi="Calibri"/>
          <w:color w:val="000000"/>
          <w:sz w:val="24"/>
        </w:rPr>
        <w:t xml:space="preserve"> Communication, empathy, and mutual understanding hint at a shared consciousness, a web of interconnectedness that weaves together the individual threads of awareness</w:t>
      </w:r>
      <w:r w:rsidR="007C6CDB">
        <w:rPr>
          <w:rFonts w:ascii="Calibri" w:hAnsi="Calibri"/>
          <w:color w:val="000000"/>
          <w:sz w:val="24"/>
        </w:rPr>
        <w:t>.</w:t>
      </w:r>
      <w:r>
        <w:rPr>
          <w:rFonts w:ascii="Calibri" w:hAnsi="Calibri"/>
          <w:color w:val="000000"/>
          <w:sz w:val="24"/>
        </w:rPr>
        <w:t xml:space="preserve"> This exploration leads us to question the boundaries of consciousness, pondering whether animals, machines, or even plants possess a semblance of subjective experience</w:t>
      </w:r>
      <w:r w:rsidR="007C6CDB">
        <w:rPr>
          <w:rFonts w:ascii="Calibri" w:hAnsi="Calibri"/>
          <w:color w:val="000000"/>
          <w:sz w:val="24"/>
        </w:rPr>
        <w:t>.</w:t>
      </w:r>
      <w:r>
        <w:rPr>
          <w:rFonts w:ascii="Calibri" w:hAnsi="Calibri"/>
          <w:color w:val="000000"/>
          <w:sz w:val="24"/>
        </w:rPr>
        <w:t xml:space="preserve"> As we probe the edges of consciousness, we confront fundamental questions about the nature of reality, the existence of free will, and the limits of human knowledge</w:t>
      </w:r>
      <w:r w:rsidR="007C6CDB">
        <w:rPr>
          <w:rFonts w:ascii="Calibri" w:hAnsi="Calibri"/>
          <w:color w:val="000000"/>
          <w:sz w:val="24"/>
        </w:rPr>
        <w:t>.</w:t>
      </w:r>
    </w:p>
    <w:p w:rsidR="00356AA9" w:rsidRDefault="009571C6">
      <w:r>
        <w:rPr>
          <w:rFonts w:ascii="Calibri" w:hAnsi="Calibri"/>
          <w:color w:val="000000"/>
          <w:sz w:val="28"/>
        </w:rPr>
        <w:t>Summary</w:t>
      </w:r>
    </w:p>
    <w:p w:rsidR="00356AA9" w:rsidRDefault="009571C6">
      <w:r>
        <w:rPr>
          <w:rFonts w:ascii="Calibri" w:hAnsi="Calibri"/>
          <w:color w:val="000000"/>
        </w:rPr>
        <w:lastRenderedPageBreak/>
        <w:t>Our journey into the enigma of consciousness has unveiled a multifaceted tapestry, woven from diverse threads of introspection, social interaction, and the enigmatic nature of reality</w:t>
      </w:r>
      <w:r w:rsidR="007C6CDB">
        <w:rPr>
          <w:rFonts w:ascii="Calibri" w:hAnsi="Calibri"/>
          <w:color w:val="000000"/>
        </w:rPr>
        <w:t>.</w:t>
      </w:r>
      <w:r>
        <w:rPr>
          <w:rFonts w:ascii="Calibri" w:hAnsi="Calibri"/>
          <w:color w:val="000000"/>
        </w:rPr>
        <w:t xml:space="preserve"> Consciousness, the symphony of our awareness, remains an enduring mystery, beckoning us to explore its depths, unravel its complexities, and seek the hidden melodies that orchestrate our existence</w:t>
      </w:r>
      <w:r w:rsidR="007C6CDB">
        <w:rPr>
          <w:rFonts w:ascii="Calibri" w:hAnsi="Calibri"/>
          <w:color w:val="000000"/>
        </w:rPr>
        <w:t>.</w:t>
      </w:r>
      <w:r>
        <w:rPr>
          <w:rFonts w:ascii="Calibri" w:hAnsi="Calibri"/>
          <w:color w:val="000000"/>
        </w:rPr>
        <w:t xml:space="preserve"> While we may never fully comprehend the profound enigma of consciousness, the quest to understand it continues, propelling us towards a deeper appreciation of our own humanity and perhaps, one day, a glimpse beyond the veil of our subjective experience</w:t>
      </w:r>
      <w:r w:rsidR="007C6CDB">
        <w:rPr>
          <w:rFonts w:ascii="Calibri" w:hAnsi="Calibri"/>
          <w:color w:val="000000"/>
        </w:rPr>
        <w:t>.</w:t>
      </w:r>
    </w:p>
    <w:sectPr w:rsidR="00356A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1401210">
    <w:abstractNumId w:val="8"/>
  </w:num>
  <w:num w:numId="2" w16cid:durableId="13727639">
    <w:abstractNumId w:val="6"/>
  </w:num>
  <w:num w:numId="3" w16cid:durableId="2040666067">
    <w:abstractNumId w:val="5"/>
  </w:num>
  <w:num w:numId="4" w16cid:durableId="878248836">
    <w:abstractNumId w:val="4"/>
  </w:num>
  <w:num w:numId="5" w16cid:durableId="914317297">
    <w:abstractNumId w:val="7"/>
  </w:num>
  <w:num w:numId="6" w16cid:durableId="109210014">
    <w:abstractNumId w:val="3"/>
  </w:num>
  <w:num w:numId="7" w16cid:durableId="740102628">
    <w:abstractNumId w:val="2"/>
  </w:num>
  <w:num w:numId="8" w16cid:durableId="1405179019">
    <w:abstractNumId w:val="1"/>
  </w:num>
  <w:num w:numId="9" w16cid:durableId="2768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6AA9"/>
    <w:rsid w:val="007C6CDB"/>
    <w:rsid w:val="009571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