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5AE5" w:rsidRDefault="00D11A9D">
      <w:pPr>
        <w:jc w:val="center"/>
      </w:pPr>
      <w:r>
        <w:rPr>
          <w:rFonts w:ascii="Calibri" w:hAnsi="Calibri"/>
          <w:color w:val="000000"/>
          <w:sz w:val="44"/>
        </w:rPr>
        <w:t>Shadows of Forgotten Truths</w:t>
      </w:r>
    </w:p>
    <w:p w:rsidR="00A05AE5" w:rsidRDefault="00D11A9D">
      <w:pPr>
        <w:pStyle w:val="NoSpacing"/>
        <w:jc w:val="center"/>
      </w:pPr>
      <w:r>
        <w:rPr>
          <w:rFonts w:ascii="Calibri" w:hAnsi="Calibri"/>
          <w:color w:val="000000"/>
          <w:sz w:val="36"/>
        </w:rPr>
        <w:t>Emily Carter</w:t>
      </w:r>
    </w:p>
    <w:p w:rsidR="00A05AE5" w:rsidRDefault="00D11A9D">
      <w:pPr>
        <w:jc w:val="center"/>
      </w:pPr>
      <w:r>
        <w:rPr>
          <w:rFonts w:ascii="Calibri" w:hAnsi="Calibri"/>
          <w:color w:val="000000"/>
          <w:sz w:val="32"/>
        </w:rPr>
        <w:t>EmilyCarter@WriteRight</w:t>
      </w:r>
      <w:r w:rsidR="009E7918">
        <w:rPr>
          <w:rFonts w:ascii="Calibri" w:hAnsi="Calibri"/>
          <w:color w:val="000000"/>
          <w:sz w:val="32"/>
        </w:rPr>
        <w:t>.</w:t>
      </w:r>
      <w:r>
        <w:rPr>
          <w:rFonts w:ascii="Calibri" w:hAnsi="Calibri"/>
          <w:color w:val="000000"/>
          <w:sz w:val="32"/>
        </w:rPr>
        <w:t>com</w:t>
      </w:r>
    </w:p>
    <w:p w:rsidR="00A05AE5" w:rsidRDefault="00A05AE5"/>
    <w:p w:rsidR="00A05AE5" w:rsidRDefault="00D11A9D">
      <w:r>
        <w:rPr>
          <w:rFonts w:ascii="Calibri" w:hAnsi="Calibri"/>
          <w:color w:val="000000"/>
          <w:sz w:val="24"/>
        </w:rPr>
        <w:t>Across the vast expanse of human knowledge and experience lie shadows of forgotten truths, obscured by the passage of time, the limitations of perception, and the complexities of existence</w:t>
      </w:r>
      <w:r w:rsidR="009E7918">
        <w:rPr>
          <w:rFonts w:ascii="Calibri" w:hAnsi="Calibri"/>
          <w:color w:val="000000"/>
          <w:sz w:val="24"/>
        </w:rPr>
        <w:t>.</w:t>
      </w:r>
      <w:r>
        <w:rPr>
          <w:rFonts w:ascii="Calibri" w:hAnsi="Calibri"/>
          <w:color w:val="000000"/>
          <w:sz w:val="24"/>
        </w:rPr>
        <w:t xml:space="preserve"> In the secluded realms of science, technology, and medicine, there are unanswered questions and phenomena that defy explanation, while artists and philosophers ponder the hidden depths of human consciousness, emotions, and the nature of reality</w:t>
      </w:r>
      <w:r w:rsidR="009E7918">
        <w:rPr>
          <w:rFonts w:ascii="Calibri" w:hAnsi="Calibri"/>
          <w:color w:val="000000"/>
          <w:sz w:val="24"/>
        </w:rPr>
        <w:t>.</w:t>
      </w:r>
      <w:r>
        <w:rPr>
          <w:rFonts w:ascii="Calibri" w:hAnsi="Calibri"/>
          <w:color w:val="000000"/>
          <w:sz w:val="24"/>
        </w:rPr>
        <w:t xml:space="preserve"> Government scholars grapple with the intricate web of power dynamics and political landscapes, while historians unravel the forgotten tales of those who shaped civilizations</w:t>
      </w:r>
      <w:r w:rsidR="009E7918">
        <w:rPr>
          <w:rFonts w:ascii="Calibri" w:hAnsi="Calibri"/>
          <w:color w:val="000000"/>
          <w:sz w:val="24"/>
        </w:rPr>
        <w:t>.</w:t>
      </w:r>
      <w:r>
        <w:rPr>
          <w:rFonts w:ascii="Calibri" w:hAnsi="Calibri"/>
          <w:color w:val="000000"/>
          <w:sz w:val="24"/>
        </w:rPr>
        <w:br/>
      </w:r>
      <w:r>
        <w:rPr>
          <w:rFonts w:ascii="Calibri" w:hAnsi="Calibri"/>
          <w:color w:val="000000"/>
          <w:sz w:val="24"/>
        </w:rPr>
        <w:br/>
        <w:t>In the archives of history, we find glimpses of civilizations and cultures that flourished in remote corners of the world, their secrets and innovations lost to the ravages of time</w:t>
      </w:r>
      <w:r w:rsidR="009E7918">
        <w:rPr>
          <w:rFonts w:ascii="Calibri" w:hAnsi="Calibri"/>
          <w:color w:val="000000"/>
          <w:sz w:val="24"/>
        </w:rPr>
        <w:t>.</w:t>
      </w:r>
      <w:r>
        <w:rPr>
          <w:rFonts w:ascii="Calibri" w:hAnsi="Calibri"/>
          <w:color w:val="000000"/>
          <w:sz w:val="24"/>
        </w:rPr>
        <w:t xml:space="preserve"> Like faded tapestries, their stories weave a tapestry of humanity's collective journey, reminding us of the interconnectedness of all existence</w:t>
      </w:r>
      <w:r w:rsidR="009E7918">
        <w:rPr>
          <w:rFonts w:ascii="Calibri" w:hAnsi="Calibri"/>
          <w:color w:val="000000"/>
          <w:sz w:val="24"/>
        </w:rPr>
        <w:t>.</w:t>
      </w:r>
      <w:r>
        <w:rPr>
          <w:rFonts w:ascii="Calibri" w:hAnsi="Calibri"/>
          <w:color w:val="000000"/>
          <w:sz w:val="24"/>
        </w:rPr>
        <w:t xml:space="preserve"> Biodiversity hides a wealth of untapped potential in the unexplored corners of Earth's ecosystems, holding promise for new discoveries and remedies</w:t>
      </w:r>
      <w:r w:rsidR="009E7918">
        <w:rPr>
          <w:rFonts w:ascii="Calibri" w:hAnsi="Calibri"/>
          <w:color w:val="000000"/>
          <w:sz w:val="24"/>
        </w:rPr>
        <w:t>.</w:t>
      </w:r>
    </w:p>
    <w:p w:rsidR="00A05AE5" w:rsidRDefault="00D11A9D">
      <w:r>
        <w:rPr>
          <w:rFonts w:ascii="Calibri" w:hAnsi="Calibri"/>
          <w:color w:val="000000"/>
          <w:sz w:val="28"/>
        </w:rPr>
        <w:t>Summary</w:t>
      </w:r>
    </w:p>
    <w:p w:rsidR="00A05AE5" w:rsidRDefault="00D11A9D">
      <w:r>
        <w:rPr>
          <w:rFonts w:ascii="Calibri" w:hAnsi="Calibri"/>
          <w:color w:val="000000"/>
        </w:rPr>
        <w:t>In the tapestry of forgotten truths, we find remnants of the past, unexplored avenues in the present, and glimpses into the mysteries of the future</w:t>
      </w:r>
      <w:r w:rsidR="009E7918">
        <w:rPr>
          <w:rFonts w:ascii="Calibri" w:hAnsi="Calibri"/>
          <w:color w:val="000000"/>
        </w:rPr>
        <w:t>.</w:t>
      </w:r>
      <w:r>
        <w:rPr>
          <w:rFonts w:ascii="Calibri" w:hAnsi="Calibri"/>
          <w:color w:val="000000"/>
        </w:rPr>
        <w:t xml:space="preserve"> From the enigmatic phenomena of quantum physics to the intricate complexities of human relationships, there remains a vast realm of knowledge and experience waiting to be illuminated</w:t>
      </w:r>
      <w:r w:rsidR="009E7918">
        <w:rPr>
          <w:rFonts w:ascii="Calibri" w:hAnsi="Calibri"/>
          <w:color w:val="000000"/>
        </w:rPr>
        <w:t>.</w:t>
      </w:r>
      <w:r>
        <w:rPr>
          <w:rFonts w:ascii="Calibri" w:hAnsi="Calibri"/>
          <w:color w:val="000000"/>
        </w:rPr>
        <w:t xml:space="preserve"> Our quest to unravel these mysteries and uncover the forgotten truths that shape our world continues, driven by an insatiable curiosity and an unyielding desire to understand the complexities of existence</w:t>
      </w:r>
      <w:r w:rsidR="009E7918">
        <w:rPr>
          <w:rFonts w:ascii="Calibri" w:hAnsi="Calibri"/>
          <w:color w:val="000000"/>
        </w:rPr>
        <w:t>.</w:t>
      </w:r>
    </w:p>
    <w:sectPr w:rsidR="00A05A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9627601">
    <w:abstractNumId w:val="8"/>
  </w:num>
  <w:num w:numId="2" w16cid:durableId="2036271666">
    <w:abstractNumId w:val="6"/>
  </w:num>
  <w:num w:numId="3" w16cid:durableId="145128037">
    <w:abstractNumId w:val="5"/>
  </w:num>
  <w:num w:numId="4" w16cid:durableId="802771480">
    <w:abstractNumId w:val="4"/>
  </w:num>
  <w:num w:numId="5" w16cid:durableId="1779055884">
    <w:abstractNumId w:val="7"/>
  </w:num>
  <w:num w:numId="6" w16cid:durableId="2133789807">
    <w:abstractNumId w:val="3"/>
  </w:num>
  <w:num w:numId="7" w16cid:durableId="199785175">
    <w:abstractNumId w:val="2"/>
  </w:num>
  <w:num w:numId="8" w16cid:durableId="20784046">
    <w:abstractNumId w:val="1"/>
  </w:num>
  <w:num w:numId="9" w16cid:durableId="2734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7918"/>
    <w:rsid w:val="00A05AE5"/>
    <w:rsid w:val="00AA1D8D"/>
    <w:rsid w:val="00B47730"/>
    <w:rsid w:val="00CB0664"/>
    <w:rsid w:val="00D11A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