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B2889" w:rsidRDefault="001E3CB1">
      <w:pPr>
        <w:jc w:val="center"/>
      </w:pPr>
      <w:r>
        <w:rPr>
          <w:rFonts w:ascii="Calibri" w:hAnsi="Calibri"/>
          <w:color w:val="000000"/>
          <w:sz w:val="44"/>
        </w:rPr>
        <w:t>Exploring the Marvelous World of Microscopic Organisms</w:t>
      </w:r>
    </w:p>
    <w:p w:rsidR="00FB2889" w:rsidRDefault="001E3CB1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DB1FD1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Isabella Williams</w:t>
      </w:r>
    </w:p>
    <w:p w:rsidR="00FB2889" w:rsidRDefault="001E3CB1">
      <w:pPr>
        <w:jc w:val="center"/>
      </w:pPr>
      <w:r>
        <w:rPr>
          <w:rFonts w:ascii="Calibri" w:hAnsi="Calibri"/>
          <w:color w:val="000000"/>
          <w:sz w:val="32"/>
        </w:rPr>
        <w:t>isabella</w:t>
      </w:r>
      <w:r w:rsidR="00DB1FD1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williams@scienceresearch</w:t>
      </w:r>
      <w:r w:rsidR="00DB1FD1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FB2889" w:rsidRDefault="00FB2889"/>
    <w:p w:rsidR="00FB2889" w:rsidRDefault="001E3CB1">
      <w:r>
        <w:rPr>
          <w:rFonts w:ascii="Calibri" w:hAnsi="Calibri"/>
          <w:color w:val="000000"/>
          <w:sz w:val="24"/>
        </w:rPr>
        <w:t>Our planet's teeming biodiversity extends far beyond the visible realm</w:t>
      </w:r>
      <w:r w:rsidR="00DB1FD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the microscopic realm, a universe teeming with microorganisms exists, playing a profound role in shaping the environment and the very foundation of life on Earth</w:t>
      </w:r>
      <w:r w:rsidR="00DB1FD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single-celled bacteria to intricate fungi, these minuscule organisms are the driving force behind intricate ecological processes, participating in nutrient cycling, decomposition, and fostering enduring relationships with other organisms</w:t>
      </w:r>
      <w:r w:rsidR="00DB1FD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Over millennia, microorganisms have shaped our planet's landscape, shaping soil fertility, and influencing the composition of our atmosphere, acting as the Earth's custodians</w:t>
      </w:r>
      <w:r w:rsidR="00DB1FD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They are pivotal in maintaining equilibrium within ecosystems, serving as nature's recyclers, breaking down organic materials, making nutrients accessible, and enabling life to thrive</w:t>
      </w:r>
      <w:r w:rsidR="00DB1FD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the human body, microorganisms form an intricate community known as the microbiome, essential for digestion, immunity, and well-being</w:t>
      </w:r>
      <w:r w:rsidR="00DB1FD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study of microorganisms has revolutionized our understanding of life's origins, evolution, and interdependence</w:t>
      </w:r>
      <w:r w:rsidR="00DB1FD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With the advent of advanced microscopy techniques and genomic sequencing technologies, scientists have been able to delve deeper into the microbial world, uncovering mind-boggling diversity and unraveling complex interactions between microorganisms and their environments, promising transformative insights into the intricate workings of life on our planet</w:t>
      </w:r>
      <w:r w:rsidR="00DB1FD1">
        <w:rPr>
          <w:rFonts w:ascii="Calibri" w:hAnsi="Calibri"/>
          <w:color w:val="000000"/>
          <w:sz w:val="24"/>
        </w:rPr>
        <w:t>.</w:t>
      </w:r>
    </w:p>
    <w:p w:rsidR="00FB2889" w:rsidRDefault="001E3CB1">
      <w:r>
        <w:rPr>
          <w:rFonts w:ascii="Calibri" w:hAnsi="Calibri"/>
          <w:color w:val="000000"/>
          <w:sz w:val="28"/>
        </w:rPr>
        <w:t>Summary</w:t>
      </w:r>
    </w:p>
    <w:p w:rsidR="00FB2889" w:rsidRDefault="001E3CB1">
      <w:r>
        <w:rPr>
          <w:rFonts w:ascii="Calibri" w:hAnsi="Calibri"/>
          <w:color w:val="000000"/>
        </w:rPr>
        <w:t>The exploration of the microscopic world reveals a realm brimming with life, consisting of diverse microorganisms with extraordinary capabilities and influence</w:t>
      </w:r>
      <w:r w:rsidR="00DB1FD1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These organisms play critical roles in maintaining ecological equilibrium, participating in nutrient cycling, decomposition, and supporting intricate relationships with other life forms</w:t>
      </w:r>
      <w:r w:rsidR="00DB1FD1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Additionally, microorganisms are essential for human well-being, contributing to digestion, immunity, and overall health</w:t>
      </w:r>
      <w:r w:rsidR="00DB1FD1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Through advancements in microscopy and genomic sequencing, the study of microorganisms has opened up new avenues of research, providing profound insights into the </w:t>
      </w:r>
      <w:r>
        <w:rPr>
          <w:rFonts w:ascii="Calibri" w:hAnsi="Calibri"/>
          <w:color w:val="000000"/>
        </w:rPr>
        <w:lastRenderedPageBreak/>
        <w:t>origins, evolution, and interconnectedness of life on Earth</w:t>
      </w:r>
      <w:r w:rsidR="00DB1FD1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we continue to delve deeper into this realm, we uncover untold secrets of the microbial universe, promising transformative applications in fields ranging from medicine and agriculture to environmental sustainability</w:t>
      </w:r>
      <w:r w:rsidR="00DB1FD1">
        <w:rPr>
          <w:rFonts w:ascii="Calibri" w:hAnsi="Calibri"/>
          <w:color w:val="000000"/>
        </w:rPr>
        <w:t>.</w:t>
      </w:r>
    </w:p>
    <w:sectPr w:rsidR="00FB288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12699693">
    <w:abstractNumId w:val="8"/>
  </w:num>
  <w:num w:numId="2" w16cid:durableId="681247476">
    <w:abstractNumId w:val="6"/>
  </w:num>
  <w:num w:numId="3" w16cid:durableId="289945485">
    <w:abstractNumId w:val="5"/>
  </w:num>
  <w:num w:numId="4" w16cid:durableId="1262371517">
    <w:abstractNumId w:val="4"/>
  </w:num>
  <w:num w:numId="5" w16cid:durableId="1756970425">
    <w:abstractNumId w:val="7"/>
  </w:num>
  <w:num w:numId="6" w16cid:durableId="2106803149">
    <w:abstractNumId w:val="3"/>
  </w:num>
  <w:num w:numId="7" w16cid:durableId="270213187">
    <w:abstractNumId w:val="2"/>
  </w:num>
  <w:num w:numId="8" w16cid:durableId="781071950">
    <w:abstractNumId w:val="1"/>
  </w:num>
  <w:num w:numId="9" w16cid:durableId="498891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E3CB1"/>
    <w:rsid w:val="0029639D"/>
    <w:rsid w:val="00326F90"/>
    <w:rsid w:val="00AA1D8D"/>
    <w:rsid w:val="00B47730"/>
    <w:rsid w:val="00CB0664"/>
    <w:rsid w:val="00DB1FD1"/>
    <w:rsid w:val="00FB288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2024-01-14T13:59:00Z</dcterms:modified>
  <cp:category/>
</cp:coreProperties>
</file>