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4ECD" w:rsidRDefault="009A4F51">
      <w:pPr>
        <w:jc w:val="center"/>
      </w:pPr>
      <w:r>
        <w:rPr>
          <w:rFonts w:ascii="Calibri" w:hAnsi="Calibri"/>
          <w:color w:val="000000"/>
          <w:sz w:val="44"/>
        </w:rPr>
        <w:t>Ethanol Production from Waste by Microorganisms</w:t>
      </w:r>
    </w:p>
    <w:p w:rsidR="00364ECD" w:rsidRDefault="009A4F5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CE7FBC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Hastings Kabiru Karanja</w:t>
      </w:r>
    </w:p>
    <w:p w:rsidR="00364ECD" w:rsidRDefault="009A4F51">
      <w:pPr>
        <w:jc w:val="center"/>
      </w:pPr>
      <w:r>
        <w:rPr>
          <w:rFonts w:ascii="Calibri" w:hAnsi="Calibri"/>
          <w:color w:val="000000"/>
          <w:sz w:val="32"/>
        </w:rPr>
        <w:t>hkkaranja70@gmail</w:t>
      </w:r>
      <w:r w:rsidR="00CE7FB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364ECD" w:rsidRDefault="00364ECD"/>
    <w:p w:rsidR="00364ECD" w:rsidRDefault="009A4F51">
      <w:r>
        <w:rPr>
          <w:rFonts w:ascii="Calibri" w:hAnsi="Calibri"/>
          <w:color w:val="000000"/>
          <w:sz w:val="24"/>
        </w:rPr>
        <w:t>Bioconversion of organic waste into useful products using microorganisms presents a substantial opportunity for waste management and sustainable energy production</w:t>
      </w:r>
      <w:r w:rsidR="00CE7F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Ethanol, a renewable fuel, has captured significant attention due to its potential role in reducing dependency on fossil fuels and mitigating climate change</w:t>
      </w:r>
      <w:r w:rsidR="00CE7F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production of ethanol from waste materials not only addresses waste disposal challenges but also contributes to energy security and the circular economy</w:t>
      </w:r>
      <w:r w:rsidR="00CE7F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explores the process of producing ethanol from waste using microorganisms, highlighting the advantages, limitations, and future prospects of this innovative technology</w:t>
      </w:r>
      <w:r w:rsidR="00CE7F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process of ethanol production from waste involves the fermentation of organic matter by selected microorganisms</w:t>
      </w:r>
      <w:r w:rsidR="00CE7F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microorganisms, typically yeasts, convert the sugars and other fermentable compounds present in waste materials into ethanol through metabolic pathways</w:t>
      </w:r>
      <w:r w:rsidR="00CE7F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Various feedstocks can be utilized for ethanol production, including agricultural residues, food waste, municipal solid waste, and industrial byproducts</w:t>
      </w:r>
      <w:r w:rsidR="00CE7F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pre-treatment and conditioning of the waste materials are essential steps to enhance the efficiency of the fermentation process</w:t>
      </w:r>
      <w:r w:rsidR="00CE7F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pre-treatment methods, such as size reduction, thermal treatment, and enzymatic hydrolysis, break down the complex organic compounds into simpler sugars, making them accessible to the microorganisms for fermentation</w:t>
      </w:r>
      <w:r w:rsidR="00CE7F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fermentation process, microorganisms consume the fermentable sugars and convert them into ethanol, carbon dioxide, and other byproducts</w:t>
      </w:r>
      <w:r w:rsidR="00CE7F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type of microorganism used, the fermentation conditions, and the feedstock composition influence the ethanol yield and productivity</w:t>
      </w:r>
      <w:r w:rsidR="00CE7F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Optimization of fermentation parameters, such as temperature, pH, and nutrient availability, is crucial to maximize ethanol production</w:t>
      </w:r>
      <w:r w:rsidR="00CE7FB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Advances in strain engineering and fermentation technology have led to the development of microbial strains with improved ethanol production efficiency and tolerance to various inhibitors present in waste materials</w:t>
      </w:r>
      <w:r w:rsidR="00CE7FBC">
        <w:rPr>
          <w:rFonts w:ascii="Calibri" w:hAnsi="Calibri"/>
          <w:color w:val="000000"/>
          <w:sz w:val="24"/>
        </w:rPr>
        <w:t>.</w:t>
      </w:r>
    </w:p>
    <w:p w:rsidR="00364ECD" w:rsidRDefault="009A4F51">
      <w:r>
        <w:rPr>
          <w:rFonts w:ascii="Calibri" w:hAnsi="Calibri"/>
          <w:color w:val="000000"/>
          <w:sz w:val="28"/>
        </w:rPr>
        <w:lastRenderedPageBreak/>
        <w:t>Summary</w:t>
      </w:r>
    </w:p>
    <w:p w:rsidR="00364ECD" w:rsidRDefault="009A4F51">
      <w:r>
        <w:rPr>
          <w:rFonts w:ascii="Calibri" w:hAnsi="Calibri"/>
          <w:color w:val="000000"/>
        </w:rPr>
        <w:t>The production of ethanol from waste by microorganisms offers a promising approach to waste management and sustainable energy production</w:t>
      </w:r>
      <w:r w:rsidR="00CE7FB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process utilizes organic waste materials as a feedstock for ethanol fermentation, resulting in the reduction of waste disposal challenges and promoting the circular economy</w:t>
      </w:r>
      <w:r w:rsidR="00CE7FB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advantages of this technology include the utilization of diverse feedstocks, the generation of renewable energy, and the mitigation of greenhouse gas emissions</w:t>
      </w:r>
      <w:r w:rsidR="00CE7FB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However, limitations such as the need for pre-treatment, the presence of inhibitory compounds, and the high cost of microbial production hinder the widespread adoption of this technology</w:t>
      </w:r>
      <w:r w:rsidR="00CE7FB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Further research efforts are necessary to improve strain performance, optimize fermentation processes, and develop cost-effective strategies for ethanol production from waste</w:t>
      </w:r>
      <w:r w:rsidR="00CE7FBC">
        <w:rPr>
          <w:rFonts w:ascii="Calibri" w:hAnsi="Calibri"/>
          <w:color w:val="000000"/>
        </w:rPr>
        <w:t>.</w:t>
      </w:r>
    </w:p>
    <w:sectPr w:rsidR="00364E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1620033">
    <w:abstractNumId w:val="8"/>
  </w:num>
  <w:num w:numId="2" w16cid:durableId="1905947728">
    <w:abstractNumId w:val="6"/>
  </w:num>
  <w:num w:numId="3" w16cid:durableId="1831094829">
    <w:abstractNumId w:val="5"/>
  </w:num>
  <w:num w:numId="4" w16cid:durableId="893393874">
    <w:abstractNumId w:val="4"/>
  </w:num>
  <w:num w:numId="5" w16cid:durableId="2071145416">
    <w:abstractNumId w:val="7"/>
  </w:num>
  <w:num w:numId="6" w16cid:durableId="2006350295">
    <w:abstractNumId w:val="3"/>
  </w:num>
  <w:num w:numId="7" w16cid:durableId="1212422816">
    <w:abstractNumId w:val="2"/>
  </w:num>
  <w:num w:numId="8" w16cid:durableId="527258528">
    <w:abstractNumId w:val="1"/>
  </w:num>
  <w:num w:numId="9" w16cid:durableId="173961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4ECD"/>
    <w:rsid w:val="009A4F51"/>
    <w:rsid w:val="00AA1D8D"/>
    <w:rsid w:val="00B47730"/>
    <w:rsid w:val="00CB0664"/>
    <w:rsid w:val="00CE7F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