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C9E" w:rsidRDefault="00BE469A">
      <w:pPr>
        <w:jc w:val="center"/>
      </w:pPr>
      <w:r>
        <w:rPr>
          <w:rFonts w:ascii="Calibri" w:hAnsi="Calibri"/>
          <w:color w:val="000000"/>
          <w:sz w:val="44"/>
        </w:rPr>
        <w:t>Unveiling the Enigma: Quantum Entanglement</w:t>
      </w:r>
    </w:p>
    <w:p w:rsidR="00D35C9E" w:rsidRDefault="00BE469A">
      <w:pPr>
        <w:pStyle w:val="NoSpacing"/>
        <w:jc w:val="center"/>
      </w:pPr>
      <w:r>
        <w:rPr>
          <w:rFonts w:ascii="Calibri" w:hAnsi="Calibri"/>
          <w:color w:val="000000"/>
          <w:sz w:val="36"/>
        </w:rPr>
        <w:t>John Oliver</w:t>
      </w:r>
    </w:p>
    <w:p w:rsidR="00D35C9E" w:rsidRDefault="00BE469A">
      <w:pPr>
        <w:jc w:val="center"/>
      </w:pPr>
      <w:r>
        <w:rPr>
          <w:rFonts w:ascii="Calibri" w:hAnsi="Calibri"/>
          <w:color w:val="000000"/>
          <w:sz w:val="32"/>
        </w:rPr>
        <w:t>john</w:t>
      </w:r>
      <w:r w:rsidR="00847BC7">
        <w:rPr>
          <w:rFonts w:ascii="Calibri" w:hAnsi="Calibri"/>
          <w:color w:val="000000"/>
          <w:sz w:val="32"/>
        </w:rPr>
        <w:t>.</w:t>
      </w:r>
      <w:r>
        <w:rPr>
          <w:rFonts w:ascii="Calibri" w:hAnsi="Calibri"/>
          <w:color w:val="000000"/>
          <w:sz w:val="32"/>
        </w:rPr>
        <w:t>oliver@quantumuniversity</w:t>
      </w:r>
      <w:r w:rsidR="00847BC7">
        <w:rPr>
          <w:rFonts w:ascii="Calibri" w:hAnsi="Calibri"/>
          <w:color w:val="000000"/>
          <w:sz w:val="32"/>
        </w:rPr>
        <w:t>.</w:t>
      </w:r>
      <w:r>
        <w:rPr>
          <w:rFonts w:ascii="Calibri" w:hAnsi="Calibri"/>
          <w:color w:val="000000"/>
          <w:sz w:val="32"/>
        </w:rPr>
        <w:t>ac</w:t>
      </w:r>
      <w:r w:rsidR="00847BC7">
        <w:rPr>
          <w:rFonts w:ascii="Calibri" w:hAnsi="Calibri"/>
          <w:color w:val="000000"/>
          <w:sz w:val="32"/>
        </w:rPr>
        <w:t>.</w:t>
      </w:r>
      <w:r>
        <w:rPr>
          <w:rFonts w:ascii="Calibri" w:hAnsi="Calibri"/>
          <w:color w:val="000000"/>
          <w:sz w:val="32"/>
        </w:rPr>
        <w:t>uk</w:t>
      </w:r>
    </w:p>
    <w:p w:rsidR="00D35C9E" w:rsidRDefault="00D35C9E"/>
    <w:p w:rsidR="00D35C9E" w:rsidRDefault="00BE469A">
      <w:r>
        <w:rPr>
          <w:rFonts w:ascii="Calibri" w:hAnsi="Calibri"/>
          <w:color w:val="000000"/>
          <w:sz w:val="24"/>
        </w:rPr>
        <w:t>Within the vast tapestry of scientific exploration, there exists a perplexing phenomenon that has captivated the minds of physicists for decades: quantum entanglement</w:t>
      </w:r>
      <w:r w:rsidR="00847BC7">
        <w:rPr>
          <w:rFonts w:ascii="Calibri" w:hAnsi="Calibri"/>
          <w:color w:val="000000"/>
          <w:sz w:val="24"/>
        </w:rPr>
        <w:t>.</w:t>
      </w:r>
      <w:r>
        <w:rPr>
          <w:rFonts w:ascii="Calibri" w:hAnsi="Calibri"/>
          <w:color w:val="000000"/>
          <w:sz w:val="24"/>
        </w:rPr>
        <w:t xml:space="preserve"> It is the peculiar correlation between two particles, whereby the state of one instantanously affects the state of the other, irrespective of the distance separating them</w:t>
      </w:r>
      <w:r w:rsidR="00847BC7">
        <w:rPr>
          <w:rFonts w:ascii="Calibri" w:hAnsi="Calibri"/>
          <w:color w:val="000000"/>
          <w:sz w:val="24"/>
        </w:rPr>
        <w:t>.</w:t>
      </w:r>
      <w:r>
        <w:rPr>
          <w:rFonts w:ascii="Calibri" w:hAnsi="Calibri"/>
          <w:color w:val="000000"/>
          <w:sz w:val="24"/>
        </w:rPr>
        <w:t xml:space="preserve"> This astonishing interconnectedness challenges our conventional understanding of space, time, and reality, pushing the boundaries of our knowledge into uncharted territories</w:t>
      </w:r>
      <w:r w:rsidR="00847BC7">
        <w:rPr>
          <w:rFonts w:ascii="Calibri" w:hAnsi="Calibri"/>
          <w:color w:val="000000"/>
          <w:sz w:val="24"/>
        </w:rPr>
        <w:t>.</w:t>
      </w:r>
      <w:r>
        <w:rPr>
          <w:rFonts w:ascii="Calibri" w:hAnsi="Calibri"/>
          <w:color w:val="000000"/>
          <w:sz w:val="24"/>
        </w:rPr>
        <w:t xml:space="preserve"> Quantum entanglement has not only ignited profound philosophical debates but also holds immense potential for technological advancements in fields such as communication, cryptography, and quantum computing</w:t>
      </w:r>
      <w:r w:rsidR="00847BC7">
        <w:rPr>
          <w:rFonts w:ascii="Calibri" w:hAnsi="Calibri"/>
          <w:color w:val="000000"/>
          <w:sz w:val="24"/>
        </w:rPr>
        <w:t>.</w:t>
      </w:r>
      <w:r>
        <w:rPr>
          <w:rFonts w:ascii="Calibri" w:hAnsi="Calibri"/>
          <w:color w:val="000000"/>
          <w:sz w:val="24"/>
        </w:rPr>
        <w:br/>
      </w:r>
      <w:r>
        <w:rPr>
          <w:rFonts w:ascii="Calibri" w:hAnsi="Calibri"/>
          <w:color w:val="000000"/>
          <w:sz w:val="24"/>
        </w:rPr>
        <w:br/>
        <w:t>Moving beyond the realm of theoretical conjecture, quantum entanglement has been experimentally verified through numerous groundbreaking experiments, such as the landmark double-slit experiment with electrons and photons</w:t>
      </w:r>
      <w:r w:rsidR="00847BC7">
        <w:rPr>
          <w:rFonts w:ascii="Calibri" w:hAnsi="Calibri"/>
          <w:color w:val="000000"/>
          <w:sz w:val="24"/>
        </w:rPr>
        <w:t>.</w:t>
      </w:r>
      <w:r>
        <w:rPr>
          <w:rFonts w:ascii="Calibri" w:hAnsi="Calibri"/>
          <w:color w:val="000000"/>
          <w:sz w:val="24"/>
        </w:rPr>
        <w:t xml:space="preserve"> These experiments have consistently demonstrated that entangled particles behave in ways that defy classical logic, exhibiting correlations that extend beyond the limits of space-like separation</w:t>
      </w:r>
      <w:r w:rsidR="00847BC7">
        <w:rPr>
          <w:rFonts w:ascii="Calibri" w:hAnsi="Calibri"/>
          <w:color w:val="000000"/>
          <w:sz w:val="24"/>
        </w:rPr>
        <w:t>.</w:t>
      </w:r>
      <w:r>
        <w:rPr>
          <w:rFonts w:ascii="Calibri" w:hAnsi="Calibri"/>
          <w:color w:val="000000"/>
          <w:sz w:val="24"/>
        </w:rPr>
        <w:t xml:space="preserve"> The mysterious link between entangled particles has baffled scientists and given rise to diverse interpretations of quantum mechanics, including the Copenhagen interpretation, the many-worlds interpretation, and the pilot-wave theory</w:t>
      </w:r>
      <w:r w:rsidR="00847BC7">
        <w:rPr>
          <w:rFonts w:ascii="Calibri" w:hAnsi="Calibri"/>
          <w:color w:val="000000"/>
          <w:sz w:val="24"/>
        </w:rPr>
        <w:t>.</w:t>
      </w:r>
      <w:r>
        <w:rPr>
          <w:rFonts w:ascii="Calibri" w:hAnsi="Calibri"/>
          <w:color w:val="000000"/>
          <w:sz w:val="24"/>
        </w:rPr>
        <w:br/>
      </w:r>
      <w:r>
        <w:rPr>
          <w:rFonts w:ascii="Calibri" w:hAnsi="Calibri"/>
          <w:color w:val="000000"/>
          <w:sz w:val="24"/>
        </w:rPr>
        <w:br/>
        <w:t>Despite the significant progress made in understanding and characterizing quantum entanglement, its profound implications continue to intrigue and perplex scientists</w:t>
      </w:r>
      <w:r w:rsidR="00847BC7">
        <w:rPr>
          <w:rFonts w:ascii="Calibri" w:hAnsi="Calibri"/>
          <w:color w:val="000000"/>
          <w:sz w:val="24"/>
        </w:rPr>
        <w:t>.</w:t>
      </w:r>
      <w:r>
        <w:rPr>
          <w:rFonts w:ascii="Calibri" w:hAnsi="Calibri"/>
          <w:color w:val="000000"/>
          <w:sz w:val="24"/>
        </w:rPr>
        <w:t xml:space="preserve"> Research into this captivating phenomenon has opened up avenues for deeper exploration into the fundamental nature of reality, inviting us to question the very foundations of our physical understanding</w:t>
      </w:r>
      <w:r w:rsidR="00847BC7">
        <w:rPr>
          <w:rFonts w:ascii="Calibri" w:hAnsi="Calibri"/>
          <w:color w:val="000000"/>
          <w:sz w:val="24"/>
        </w:rPr>
        <w:t>.</w:t>
      </w:r>
      <w:r>
        <w:rPr>
          <w:rFonts w:ascii="Calibri" w:hAnsi="Calibri"/>
          <w:color w:val="000000"/>
          <w:sz w:val="24"/>
        </w:rPr>
        <w:t xml:space="preserve"> Unraveling the enigma of quantum entanglement promises to illuminate the deepest mysteries of the universe and bring forth transformative technologies that will shape the future of humankind</w:t>
      </w:r>
      <w:r w:rsidR="00847BC7">
        <w:rPr>
          <w:rFonts w:ascii="Calibri" w:hAnsi="Calibri"/>
          <w:color w:val="000000"/>
          <w:sz w:val="24"/>
        </w:rPr>
        <w:t>.</w:t>
      </w:r>
    </w:p>
    <w:p w:rsidR="00D35C9E" w:rsidRDefault="00BE469A">
      <w:r>
        <w:rPr>
          <w:rFonts w:ascii="Calibri" w:hAnsi="Calibri"/>
          <w:color w:val="000000"/>
          <w:sz w:val="28"/>
        </w:rPr>
        <w:t>Summary</w:t>
      </w:r>
    </w:p>
    <w:p w:rsidR="00D35C9E" w:rsidRDefault="00BE469A">
      <w:r>
        <w:rPr>
          <w:rFonts w:ascii="Calibri" w:hAnsi="Calibri"/>
          <w:color w:val="000000"/>
        </w:rPr>
        <w:t>Quantum entanglement stands as a testament to the enigmatic nature of the universe, a phenomenon that defies classical intuition and invites us to ponder the fundamental nature of space, time, and reality</w:t>
      </w:r>
      <w:r w:rsidR="00847BC7">
        <w:rPr>
          <w:rFonts w:ascii="Calibri" w:hAnsi="Calibri"/>
          <w:color w:val="000000"/>
        </w:rPr>
        <w:t>.</w:t>
      </w:r>
      <w:r>
        <w:rPr>
          <w:rFonts w:ascii="Calibri" w:hAnsi="Calibri"/>
          <w:color w:val="000000"/>
        </w:rPr>
        <w:t xml:space="preserve"> Through meticulous experiments and theoretical investigations, </w:t>
      </w:r>
      <w:r>
        <w:rPr>
          <w:rFonts w:ascii="Calibri" w:hAnsi="Calibri"/>
          <w:color w:val="000000"/>
        </w:rPr>
        <w:lastRenderedPageBreak/>
        <w:t>scientists have unveiled the extraordinary correlations exhibited by entangled particles, pushing the boundaries of our knowledge</w:t>
      </w:r>
      <w:r w:rsidR="00847BC7">
        <w:rPr>
          <w:rFonts w:ascii="Calibri" w:hAnsi="Calibri"/>
          <w:color w:val="000000"/>
        </w:rPr>
        <w:t>.</w:t>
      </w:r>
      <w:r>
        <w:rPr>
          <w:rFonts w:ascii="Calibri" w:hAnsi="Calibri"/>
          <w:color w:val="000000"/>
        </w:rPr>
        <w:t xml:space="preserve"> Despite the significant strides made in understanding this intriguing phenomenon, much remains to be explored, leaving us at the precipice of profound discoveries that promise to transform our understanding of the cosmos</w:t>
      </w:r>
      <w:r w:rsidR="00847BC7">
        <w:rPr>
          <w:rFonts w:ascii="Calibri" w:hAnsi="Calibri"/>
          <w:color w:val="000000"/>
        </w:rPr>
        <w:t>.</w:t>
      </w:r>
    </w:p>
    <w:sectPr w:rsidR="00D35C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455494">
    <w:abstractNumId w:val="8"/>
  </w:num>
  <w:num w:numId="2" w16cid:durableId="1188446902">
    <w:abstractNumId w:val="6"/>
  </w:num>
  <w:num w:numId="3" w16cid:durableId="1827355056">
    <w:abstractNumId w:val="5"/>
  </w:num>
  <w:num w:numId="4" w16cid:durableId="2072578365">
    <w:abstractNumId w:val="4"/>
  </w:num>
  <w:num w:numId="5" w16cid:durableId="282353">
    <w:abstractNumId w:val="7"/>
  </w:num>
  <w:num w:numId="6" w16cid:durableId="880286042">
    <w:abstractNumId w:val="3"/>
  </w:num>
  <w:num w:numId="7" w16cid:durableId="62142070">
    <w:abstractNumId w:val="2"/>
  </w:num>
  <w:num w:numId="8" w16cid:durableId="1459303169">
    <w:abstractNumId w:val="1"/>
  </w:num>
  <w:num w:numId="9" w16cid:durableId="37816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BC7"/>
    <w:rsid w:val="00AA1D8D"/>
    <w:rsid w:val="00B47730"/>
    <w:rsid w:val="00BE469A"/>
    <w:rsid w:val="00CB0664"/>
    <w:rsid w:val="00D35C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