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89E" w:rsidRDefault="00A254C0">
      <w:pPr>
        <w:jc w:val="center"/>
      </w:pPr>
      <w:r>
        <w:rPr>
          <w:rFonts w:ascii="Calibri" w:hAnsi="Calibri"/>
          <w:color w:val="000000"/>
          <w:sz w:val="44"/>
        </w:rPr>
        <w:t>Unveiling the Enigmatic Past: Forensic Analysis in Archaeology</w:t>
      </w:r>
    </w:p>
    <w:p w:rsidR="0035589E" w:rsidRDefault="00A254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611A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J</w:t>
      </w:r>
      <w:r w:rsidR="00C611A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Thompson</w:t>
      </w:r>
    </w:p>
    <w:p w:rsidR="0035589E" w:rsidRDefault="00A254C0">
      <w:pPr>
        <w:jc w:val="center"/>
      </w:pPr>
      <w:r>
        <w:rPr>
          <w:rFonts w:ascii="Calibri" w:hAnsi="Calibri"/>
          <w:color w:val="000000"/>
          <w:sz w:val="32"/>
        </w:rPr>
        <w:t>thompson_sarahj@arqueonet</w:t>
      </w:r>
      <w:r w:rsidR="00C611A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5589E" w:rsidRDefault="0035589E"/>
    <w:p w:rsidR="0035589E" w:rsidRDefault="00A254C0">
      <w:r>
        <w:rPr>
          <w:rFonts w:ascii="Calibri" w:hAnsi="Calibri"/>
          <w:color w:val="000000"/>
          <w:sz w:val="24"/>
        </w:rPr>
        <w:t>The study of ancient civilizations and cultures has long been shrouded in mystery, tantalizing historians and archaeologists alike with fragmented artifacts and enigmatic ruins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Forensic science, with its meticulous methodologies and cutting-edge techniques, is emerging as a transformative tool in the archaeological realm, shedding light on the hidden truths of the past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captivating journey through time, we delve into the remarkable contributions of forensic science, unveiling the secrets of ancient civilizations and transforming our understanding of human history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skillful application of forensic techniques, archaeologists are unlocking the secrets embedded within ancient artifacts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 analysis, for instance, reveals the genetic makeup of long-vanished individuals, providing insights into their lineage, dietary habits, and even potential diseases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Isotope analysis unveils the geographical origins of materials used in artifacts, tracing trade routes and interactions between distant cultures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Microscopic analysis uncovers tool marks and manufacturing techniques, shedding light on ancient technologies and craftsmanship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forensic revelation, we draw closer to comprehending the lives and societies of our ancestors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Forensic science not only enhances our understanding of ancient artifacts but also aids in unearthing them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Ground-penetrating radar and magnetometry allow archaeologists to detect buried structures and artifacts non-invasively, guiding excavations with greater precision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Laser scanning technologies create detailed 3D models of archaeological sites, preserving their intricate features for future generations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Drone photography provides a bird's-eye view, revealing patterns and relationships that might otherwise be missed</w:t>
      </w:r>
      <w:r w:rsidR="00C611A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forensic tools continue to advance, the secrets of the past are being uncovered with unprecedented clarity and depth</w:t>
      </w:r>
      <w:r w:rsidR="00C611A3">
        <w:rPr>
          <w:rFonts w:ascii="Calibri" w:hAnsi="Calibri"/>
          <w:color w:val="000000"/>
          <w:sz w:val="24"/>
        </w:rPr>
        <w:t>.</w:t>
      </w:r>
    </w:p>
    <w:p w:rsidR="0035589E" w:rsidRDefault="00A254C0">
      <w:r>
        <w:rPr>
          <w:rFonts w:ascii="Calibri" w:hAnsi="Calibri"/>
          <w:color w:val="000000"/>
          <w:sz w:val="28"/>
        </w:rPr>
        <w:t>Summary</w:t>
      </w:r>
    </w:p>
    <w:p w:rsidR="0035589E" w:rsidRDefault="00A254C0">
      <w:r>
        <w:rPr>
          <w:rFonts w:ascii="Calibri" w:hAnsi="Calibri"/>
          <w:color w:val="000000"/>
        </w:rPr>
        <w:lastRenderedPageBreak/>
        <w:t>Forensic science has revolutionized the field of archaeology, transforming our understanding of ancient civilizations and cultures</w:t>
      </w:r>
      <w:r w:rsidR="00C611A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DNA analysis, isotope studies, and microscopic examinations, forensic techniques breathe life into artifacts, providing invaluable insights into the lives and societies of our ancestors</w:t>
      </w:r>
      <w:r w:rsidR="00C611A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Non-invasive technologies aid in the discovery and documentation of buried treasures, while advanced imaging techniques preserve these sites for posterity</w:t>
      </w:r>
      <w:r w:rsidR="00C611A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forensic science continues to evolve, so too does our comprehension of the enigmatic past, unlocking the secrets that have long remained hidden beneath the sands of time</w:t>
      </w:r>
      <w:r w:rsidR="00C611A3">
        <w:rPr>
          <w:rFonts w:ascii="Calibri" w:hAnsi="Calibri"/>
          <w:color w:val="000000"/>
        </w:rPr>
        <w:t>.</w:t>
      </w:r>
    </w:p>
    <w:sectPr w:rsidR="003558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9316280">
    <w:abstractNumId w:val="8"/>
  </w:num>
  <w:num w:numId="2" w16cid:durableId="1475559519">
    <w:abstractNumId w:val="6"/>
  </w:num>
  <w:num w:numId="3" w16cid:durableId="1590968893">
    <w:abstractNumId w:val="5"/>
  </w:num>
  <w:num w:numId="4" w16cid:durableId="1018199424">
    <w:abstractNumId w:val="4"/>
  </w:num>
  <w:num w:numId="5" w16cid:durableId="781460277">
    <w:abstractNumId w:val="7"/>
  </w:num>
  <w:num w:numId="6" w16cid:durableId="2055887756">
    <w:abstractNumId w:val="3"/>
  </w:num>
  <w:num w:numId="7" w16cid:durableId="582647595">
    <w:abstractNumId w:val="2"/>
  </w:num>
  <w:num w:numId="8" w16cid:durableId="1608392114">
    <w:abstractNumId w:val="1"/>
  </w:num>
  <w:num w:numId="9" w16cid:durableId="7551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89E"/>
    <w:rsid w:val="00A254C0"/>
    <w:rsid w:val="00AA1D8D"/>
    <w:rsid w:val="00B47730"/>
    <w:rsid w:val="00C611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