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67E" w:rsidRDefault="00DB37F7">
      <w:pPr>
        <w:jc w:val="center"/>
      </w:pPr>
      <w:r>
        <w:rPr>
          <w:rFonts w:ascii="Calibri" w:hAnsi="Calibri"/>
          <w:color w:val="000000"/>
          <w:sz w:val="44"/>
        </w:rPr>
        <w:t>Exploring the Enigmatic Realm of Dark Matter</w:t>
      </w:r>
    </w:p>
    <w:p w:rsidR="00E5767E" w:rsidRDefault="00DB37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Asimov</w:t>
      </w:r>
    </w:p>
    <w:p w:rsidR="00E5767E" w:rsidRDefault="00DB37F7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5E50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asimov@asimov</w:t>
      </w:r>
      <w:r w:rsidR="005E50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5767E" w:rsidRDefault="00E5767E"/>
    <w:p w:rsidR="00E5767E" w:rsidRDefault="00DB37F7">
      <w:r>
        <w:rPr>
          <w:rFonts w:ascii="Calibri" w:hAnsi="Calibri"/>
          <w:color w:val="000000"/>
          <w:sz w:val="24"/>
        </w:rPr>
        <w:t>In the vast expanse of the universe, mystery shrouds an enigmatic substance known as dark matter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entity, despite comprising an astounding 27% of the universe's energy density, remains beyond our direct observation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inferred through its gravitational influence on visible matter, like stars and galaxies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existence challenges our understanding of physics and cosmology, propelling scientists on a quest to unravel its secrets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gravitational dance of stars within galaxies hints at the presence of an unseen mass, far exceeding the visible matter they contain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observation has led to the postulation of dark matter halos encasing galaxies, influencing their rotation and stability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motion of galaxy clusters reveals gravitational interactions that cannot be attributed solely to visible matter, further bolstering the case for dark matter's existence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Cosmic microwave background radiation, the remnant glow from the early universe, holds tantalizing clues to dark matter's properties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Detailed analysis of its temperature fluctuations suggests the presence of dark matter, influencing the formation and distribution of galaxies</w:t>
      </w:r>
      <w:r w:rsidR="005E50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gravitational lensing, the bending of light around massive objects, provides indirect evidence of dark matter's distribution and abundance throughout the universe</w:t>
      </w:r>
      <w:r w:rsidR="005E506F">
        <w:rPr>
          <w:rFonts w:ascii="Calibri" w:hAnsi="Calibri"/>
          <w:color w:val="000000"/>
          <w:sz w:val="24"/>
        </w:rPr>
        <w:t>.</w:t>
      </w:r>
    </w:p>
    <w:p w:rsidR="00E5767E" w:rsidRDefault="00DB37F7">
      <w:r>
        <w:rPr>
          <w:rFonts w:ascii="Calibri" w:hAnsi="Calibri"/>
          <w:color w:val="000000"/>
          <w:sz w:val="28"/>
        </w:rPr>
        <w:t>Summary</w:t>
      </w:r>
    </w:p>
    <w:p w:rsidR="00E5767E" w:rsidRDefault="00DB37F7">
      <w:r>
        <w:rPr>
          <w:rFonts w:ascii="Calibri" w:hAnsi="Calibri"/>
          <w:color w:val="000000"/>
        </w:rPr>
        <w:t>The enigma of dark matter continues to captivate the scientific community</w:t>
      </w:r>
      <w:r w:rsidR="005E50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effects are evident in the dynamics of stars, galaxies, and galaxy clusters</w:t>
      </w:r>
      <w:r w:rsidR="005E50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Observations of cosmic microwave background radiation and gravitational lensing offer valuable insights into dark matter's existence and distribution</w:t>
      </w:r>
      <w:r w:rsidR="005E50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nature of dark matter promises to revolutionize our understanding of the universe's composition and evolution, opening new frontiers in physics and cosmology</w:t>
      </w:r>
      <w:r w:rsidR="005E50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apprehend this elusive substance remains an ongoing endeavor, propelling scientists towards a deeper comprehension of the universe's fundamental workings</w:t>
      </w:r>
      <w:r w:rsidR="005E506F">
        <w:rPr>
          <w:rFonts w:ascii="Calibri" w:hAnsi="Calibri"/>
          <w:color w:val="000000"/>
        </w:rPr>
        <w:t>.</w:t>
      </w:r>
    </w:p>
    <w:sectPr w:rsidR="00E57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3857">
    <w:abstractNumId w:val="8"/>
  </w:num>
  <w:num w:numId="2" w16cid:durableId="1627589496">
    <w:abstractNumId w:val="6"/>
  </w:num>
  <w:num w:numId="3" w16cid:durableId="2024701152">
    <w:abstractNumId w:val="5"/>
  </w:num>
  <w:num w:numId="4" w16cid:durableId="43330562">
    <w:abstractNumId w:val="4"/>
  </w:num>
  <w:num w:numId="5" w16cid:durableId="2041979025">
    <w:abstractNumId w:val="7"/>
  </w:num>
  <w:num w:numId="6" w16cid:durableId="1059599774">
    <w:abstractNumId w:val="3"/>
  </w:num>
  <w:num w:numId="7" w16cid:durableId="888952591">
    <w:abstractNumId w:val="2"/>
  </w:num>
  <w:num w:numId="8" w16cid:durableId="1260992404">
    <w:abstractNumId w:val="1"/>
  </w:num>
  <w:num w:numId="9" w16cid:durableId="93508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06F"/>
    <w:rsid w:val="00AA1D8D"/>
    <w:rsid w:val="00B47730"/>
    <w:rsid w:val="00CB0664"/>
    <w:rsid w:val="00DB37F7"/>
    <w:rsid w:val="00E576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