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8074D" w:rsidRDefault="003A6D88">
      <w:pPr>
        <w:jc w:val="center"/>
      </w:pPr>
      <w:r>
        <w:rPr>
          <w:rFonts w:ascii="Calibri" w:hAnsi="Calibri"/>
          <w:color w:val="000000"/>
          <w:sz w:val="44"/>
        </w:rPr>
        <w:t>Unraveling the Enigma of Covid-19</w:t>
      </w:r>
    </w:p>
    <w:p w:rsidR="0058074D" w:rsidRDefault="003A6D88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Dr</w:t>
      </w:r>
      <w:r w:rsidR="00C815CB">
        <w:rPr>
          <w:rFonts w:ascii="Calibri" w:hAnsi="Calibri"/>
          <w:color w:val="000000"/>
          <w:sz w:val="36"/>
        </w:rPr>
        <w:t>.</w:t>
      </w:r>
      <w:r>
        <w:rPr>
          <w:rFonts w:ascii="Calibri" w:hAnsi="Calibri"/>
          <w:color w:val="000000"/>
          <w:sz w:val="36"/>
        </w:rPr>
        <w:t xml:space="preserve"> Emily Carter</w:t>
      </w:r>
    </w:p>
    <w:p w:rsidR="0058074D" w:rsidRDefault="003A6D88">
      <w:pPr>
        <w:jc w:val="center"/>
      </w:pPr>
      <w:r>
        <w:rPr>
          <w:rFonts w:ascii="Calibri" w:hAnsi="Calibri"/>
          <w:color w:val="000000"/>
          <w:sz w:val="32"/>
        </w:rPr>
        <w:t>emily</w:t>
      </w:r>
      <w:r w:rsidR="00C815CB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carter@researchinstitute</w:t>
      </w:r>
      <w:r w:rsidR="00C815CB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org</w:t>
      </w:r>
    </w:p>
    <w:p w:rsidR="0058074D" w:rsidRDefault="0058074D"/>
    <w:p w:rsidR="0058074D" w:rsidRDefault="003A6D88">
      <w:r>
        <w:rPr>
          <w:rFonts w:ascii="Calibri" w:hAnsi="Calibri"/>
          <w:color w:val="000000"/>
          <w:sz w:val="24"/>
        </w:rPr>
        <w:t>In the realm of global health crises, Covid-19 emerged as an unprecedented challenge, plunging humanity into uncharted territory</w:t>
      </w:r>
      <w:r w:rsidR="00C815C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novel coronavirus, with its enigmatic behavior and relentless transmission, has left scientists, medical professionals, and policymakers grappling for answers</w:t>
      </w:r>
      <w:r w:rsidR="00C815C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ensuing scientific quest to unravel the complexities of Covid-19 has been nothing short of extraordinary, characterized by intensive research efforts, international collaboration, and remarkable scientific breakthroughs</w:t>
      </w:r>
      <w:r w:rsidR="00C815C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The world watched in awe as scientists painstakingly sequenced the viral genome, revealing its genetic blueprint and unlocking vital clues for vaccine development and therapies</w:t>
      </w:r>
      <w:r w:rsidR="00C815C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Collaborations across borders saw researchers from diverse disciplines pooling their expertise, sharing data and resources, and collectively contributing to a deepened understanding of the virus's transmission dynamics, tropism, and pathogenesis</w:t>
      </w:r>
      <w:r w:rsidR="00C815C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collective endeavor epitomizes the power of global unity in addressing pressing health challenges</w:t>
      </w:r>
      <w:r w:rsidR="00C815C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The relentless pursuit of knowledge has borne fruit, leading to the development of effective vaccines and therapies, offering a beacon of hope amidst the pandemic's devastation</w:t>
      </w:r>
      <w:r w:rsidR="00C815C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Scientists have delved into the intricate mechanisms underlying the virus's interactions with the immune system, paving the way for innovative treatment strategies</w:t>
      </w:r>
      <w:r w:rsidR="00C815C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These scientific advancements have significantly reduced the severity and mortality associated with Covid-19, providing much-needed respite to healthcare systems and economies worldwide</w:t>
      </w:r>
      <w:r w:rsidR="00C815CB">
        <w:rPr>
          <w:rFonts w:ascii="Calibri" w:hAnsi="Calibri"/>
          <w:color w:val="000000"/>
          <w:sz w:val="24"/>
        </w:rPr>
        <w:t>.</w:t>
      </w:r>
    </w:p>
    <w:p w:rsidR="0058074D" w:rsidRDefault="003A6D88">
      <w:r>
        <w:rPr>
          <w:rFonts w:ascii="Calibri" w:hAnsi="Calibri"/>
          <w:color w:val="000000"/>
          <w:sz w:val="28"/>
        </w:rPr>
        <w:t>Summary</w:t>
      </w:r>
    </w:p>
    <w:p w:rsidR="0058074D" w:rsidRDefault="003A6D88">
      <w:r>
        <w:rPr>
          <w:rFonts w:ascii="Calibri" w:hAnsi="Calibri"/>
          <w:color w:val="000000"/>
        </w:rPr>
        <w:t>The Covid-19 pandemic has presented humanity with a formidable challenge, inspiring a global scientific endeavor of remarkable proportions</w:t>
      </w:r>
      <w:r w:rsidR="00C815CB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From genome sequencing to vaccine development and the unraveling of intricate viral mechanisms, scientists have worked tirelessly to illuminate the enigmatic nature of this virus</w:t>
      </w:r>
      <w:r w:rsidR="00C815CB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Their collective efforts have resulted in effective vaccines and therapies, offering hope in the face of adversity</w:t>
      </w:r>
      <w:r w:rsidR="00C815CB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As the pandemic continues to </w:t>
      </w:r>
      <w:r>
        <w:rPr>
          <w:rFonts w:ascii="Calibri" w:hAnsi="Calibri"/>
          <w:color w:val="000000"/>
        </w:rPr>
        <w:lastRenderedPageBreak/>
        <w:t>evolve, the scientific community stands united in its commitment to understanding, mitigating, and ultimately conquering this formidable adversary</w:t>
      </w:r>
      <w:r w:rsidR="00C815CB">
        <w:rPr>
          <w:rFonts w:ascii="Calibri" w:hAnsi="Calibri"/>
          <w:color w:val="000000"/>
        </w:rPr>
        <w:t>.</w:t>
      </w:r>
    </w:p>
    <w:sectPr w:rsidR="0058074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1004179">
    <w:abstractNumId w:val="8"/>
  </w:num>
  <w:num w:numId="2" w16cid:durableId="1074938666">
    <w:abstractNumId w:val="6"/>
  </w:num>
  <w:num w:numId="3" w16cid:durableId="890769675">
    <w:abstractNumId w:val="5"/>
  </w:num>
  <w:num w:numId="4" w16cid:durableId="1315915602">
    <w:abstractNumId w:val="4"/>
  </w:num>
  <w:num w:numId="5" w16cid:durableId="263420872">
    <w:abstractNumId w:val="7"/>
  </w:num>
  <w:num w:numId="6" w16cid:durableId="430009625">
    <w:abstractNumId w:val="3"/>
  </w:num>
  <w:num w:numId="7" w16cid:durableId="307898472">
    <w:abstractNumId w:val="2"/>
  </w:num>
  <w:num w:numId="8" w16cid:durableId="1720199783">
    <w:abstractNumId w:val="1"/>
  </w:num>
  <w:num w:numId="9" w16cid:durableId="11714806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A6D88"/>
    <w:rsid w:val="0058074D"/>
    <w:rsid w:val="00AA1D8D"/>
    <w:rsid w:val="00B47730"/>
    <w:rsid w:val="00C815CB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341</Words>
  <Characters>1948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2285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2024-01-14T14:04:00Z</dcterms:modified>
  <cp:category/>
</cp:coreProperties>
</file>