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3171" w:rsidRDefault="00936BC8">
      <w:pPr>
        <w:jc w:val="center"/>
      </w:pPr>
      <w:r>
        <w:rPr>
          <w:rFonts w:ascii="Calibri" w:hAnsi="Calibri"/>
          <w:color w:val="000000"/>
          <w:sz w:val="44"/>
        </w:rPr>
        <w:t>Unfolding Nature's Secrets: Chemical Evolution Unveiled</w:t>
      </w:r>
    </w:p>
    <w:p w:rsidR="00A03171" w:rsidRDefault="00936BC8">
      <w:pPr>
        <w:pStyle w:val="NoSpacing"/>
        <w:jc w:val="center"/>
      </w:pPr>
      <w:r>
        <w:rPr>
          <w:rFonts w:ascii="Calibri" w:hAnsi="Calibri"/>
          <w:color w:val="000000"/>
          <w:sz w:val="36"/>
        </w:rPr>
        <w:t>Dr</w:t>
      </w:r>
      <w:r w:rsidR="006F4F37">
        <w:rPr>
          <w:rFonts w:ascii="Calibri" w:hAnsi="Calibri"/>
          <w:color w:val="000000"/>
          <w:sz w:val="36"/>
        </w:rPr>
        <w:t>.</w:t>
      </w:r>
      <w:r>
        <w:rPr>
          <w:rFonts w:ascii="Calibri" w:hAnsi="Calibri"/>
          <w:color w:val="000000"/>
          <w:sz w:val="36"/>
        </w:rPr>
        <w:t xml:space="preserve"> Amelia Dalton</w:t>
      </w:r>
    </w:p>
    <w:p w:rsidR="00A03171" w:rsidRDefault="00936BC8">
      <w:pPr>
        <w:jc w:val="center"/>
      </w:pPr>
      <w:r>
        <w:rPr>
          <w:rFonts w:ascii="Calibri" w:hAnsi="Calibri"/>
          <w:color w:val="000000"/>
          <w:sz w:val="32"/>
        </w:rPr>
        <w:t>adDalton@uTechLegacy</w:t>
      </w:r>
      <w:r w:rsidR="006F4F37">
        <w:rPr>
          <w:rFonts w:ascii="Calibri" w:hAnsi="Calibri"/>
          <w:color w:val="000000"/>
          <w:sz w:val="32"/>
        </w:rPr>
        <w:t>.</w:t>
      </w:r>
      <w:r>
        <w:rPr>
          <w:rFonts w:ascii="Calibri" w:hAnsi="Calibri"/>
          <w:color w:val="000000"/>
          <w:sz w:val="32"/>
        </w:rPr>
        <w:t>edu</w:t>
      </w:r>
    </w:p>
    <w:p w:rsidR="00A03171" w:rsidRDefault="00A03171"/>
    <w:p w:rsidR="00A03171" w:rsidRDefault="00936BC8">
      <w:r>
        <w:rPr>
          <w:rFonts w:ascii="Calibri" w:hAnsi="Calibri"/>
          <w:color w:val="000000"/>
          <w:sz w:val="24"/>
        </w:rPr>
        <w:t>Since the dawn of time, humans have sought to understand the intricate tapestry of life's origins</w:t>
      </w:r>
      <w:r w:rsidR="006F4F37">
        <w:rPr>
          <w:rFonts w:ascii="Calibri" w:hAnsi="Calibri"/>
          <w:color w:val="000000"/>
          <w:sz w:val="24"/>
        </w:rPr>
        <w:t>.</w:t>
      </w:r>
      <w:r>
        <w:rPr>
          <w:rFonts w:ascii="Calibri" w:hAnsi="Calibri"/>
          <w:color w:val="000000"/>
          <w:sz w:val="24"/>
        </w:rPr>
        <w:t xml:space="preserve"> The advent of chemical evolution has illuminated this enigmatic subject, unveiling the awe-inspiring tale of how life emerged from the primordial soup of non-living matter</w:t>
      </w:r>
      <w:r w:rsidR="006F4F37">
        <w:rPr>
          <w:rFonts w:ascii="Calibri" w:hAnsi="Calibri"/>
          <w:color w:val="000000"/>
          <w:sz w:val="24"/>
        </w:rPr>
        <w:t>.</w:t>
      </w:r>
      <w:r>
        <w:rPr>
          <w:rFonts w:ascii="Calibri" w:hAnsi="Calibri"/>
          <w:color w:val="000000"/>
          <w:sz w:val="24"/>
        </w:rPr>
        <w:t xml:space="preserve"> As we delve into this fascinating realm, we will explore the groundbreaking experiments that ignited this field, uncover the intricate mechanisms underlying this remarkable transformation, and ponder the profound implications it holds for our understanding of life's complexities</w:t>
      </w:r>
      <w:r w:rsidR="006F4F37">
        <w:rPr>
          <w:rFonts w:ascii="Calibri" w:hAnsi="Calibri"/>
          <w:color w:val="000000"/>
          <w:sz w:val="24"/>
        </w:rPr>
        <w:t>.</w:t>
      </w:r>
      <w:r>
        <w:rPr>
          <w:rFonts w:ascii="Calibri" w:hAnsi="Calibri"/>
          <w:color w:val="000000"/>
          <w:sz w:val="24"/>
        </w:rPr>
        <w:br/>
      </w:r>
      <w:r>
        <w:rPr>
          <w:rFonts w:ascii="Calibri" w:hAnsi="Calibri"/>
          <w:color w:val="000000"/>
          <w:sz w:val="24"/>
        </w:rPr>
        <w:br/>
        <w:t>Chemical evolution is akin to an intricate puzzle, gradually piecing together the story of how lifeless substances coalesced into the building blocks of life</w:t>
      </w:r>
      <w:r w:rsidR="006F4F37">
        <w:rPr>
          <w:rFonts w:ascii="Calibri" w:hAnsi="Calibri"/>
          <w:color w:val="000000"/>
          <w:sz w:val="24"/>
        </w:rPr>
        <w:t>.</w:t>
      </w:r>
      <w:r>
        <w:rPr>
          <w:rFonts w:ascii="Calibri" w:hAnsi="Calibri"/>
          <w:color w:val="000000"/>
          <w:sz w:val="24"/>
        </w:rPr>
        <w:t xml:space="preserve"> This enthralling saga commences with an exploration of the seminal Miller-Urey experiment, which emulated the Earth's primordial conditions to yield organic molecules from inorganic precursors</w:t>
      </w:r>
      <w:r w:rsidR="006F4F37">
        <w:rPr>
          <w:rFonts w:ascii="Calibri" w:hAnsi="Calibri"/>
          <w:color w:val="000000"/>
          <w:sz w:val="24"/>
        </w:rPr>
        <w:t>.</w:t>
      </w:r>
      <w:r>
        <w:rPr>
          <w:rFonts w:ascii="Calibri" w:hAnsi="Calibri"/>
          <w:color w:val="000000"/>
          <w:sz w:val="24"/>
        </w:rPr>
        <w:t xml:space="preserve"> Further advances in astrochemistry have propelled our understanding of the synthesis of complex molecules in the cosmos, laying the foundation for the arrival of life on Earth</w:t>
      </w:r>
      <w:r w:rsidR="006F4F37">
        <w:rPr>
          <w:rFonts w:ascii="Calibri" w:hAnsi="Calibri"/>
          <w:color w:val="000000"/>
          <w:sz w:val="24"/>
        </w:rPr>
        <w:t>.</w:t>
      </w:r>
      <w:r>
        <w:rPr>
          <w:rFonts w:ascii="Calibri" w:hAnsi="Calibri"/>
          <w:color w:val="000000"/>
          <w:sz w:val="24"/>
        </w:rPr>
        <w:br/>
      </w:r>
      <w:r>
        <w:rPr>
          <w:rFonts w:ascii="Calibri" w:hAnsi="Calibri"/>
          <w:color w:val="000000"/>
          <w:sz w:val="24"/>
        </w:rPr>
        <w:br/>
        <w:t>From the depths of hydrothermal vents to the burgeoning field of synthetic biology, we witness nature's artistry in catalyzing and orchestrating chemical reactions that orchestrate life's intricate symphony</w:t>
      </w:r>
      <w:r w:rsidR="006F4F37">
        <w:rPr>
          <w:rFonts w:ascii="Calibri" w:hAnsi="Calibri"/>
          <w:color w:val="000000"/>
          <w:sz w:val="24"/>
        </w:rPr>
        <w:t>.</w:t>
      </w:r>
      <w:r>
        <w:rPr>
          <w:rFonts w:ascii="Calibri" w:hAnsi="Calibri"/>
          <w:color w:val="000000"/>
          <w:sz w:val="24"/>
        </w:rPr>
        <w:t xml:space="preserve"> Chemical evolution serves as a beacon of hope, reinforcing the potential for life's emergence not merely on Earth but throughout the vast cosmic expanse</w:t>
      </w:r>
      <w:r w:rsidR="006F4F37">
        <w:rPr>
          <w:rFonts w:ascii="Calibri" w:hAnsi="Calibri"/>
          <w:color w:val="000000"/>
          <w:sz w:val="24"/>
        </w:rPr>
        <w:t>.</w:t>
      </w:r>
      <w:r>
        <w:rPr>
          <w:rFonts w:ascii="Calibri" w:hAnsi="Calibri"/>
          <w:color w:val="000000"/>
          <w:sz w:val="24"/>
        </w:rPr>
        <w:t xml:space="preserve"> Moreover, this field offers a tantalizing glimpse into the genesis of intelligence and consciousness, hinting at their pivotal role in the unfolding narrative of life's journey</w:t>
      </w:r>
      <w:r w:rsidR="006F4F37">
        <w:rPr>
          <w:rFonts w:ascii="Calibri" w:hAnsi="Calibri"/>
          <w:color w:val="000000"/>
          <w:sz w:val="24"/>
        </w:rPr>
        <w:t>.</w:t>
      </w:r>
    </w:p>
    <w:p w:rsidR="00A03171" w:rsidRDefault="00936BC8">
      <w:r>
        <w:rPr>
          <w:rFonts w:ascii="Calibri" w:hAnsi="Calibri"/>
          <w:color w:val="000000"/>
          <w:sz w:val="28"/>
        </w:rPr>
        <w:t>Summary</w:t>
      </w:r>
    </w:p>
    <w:p w:rsidR="00A03171" w:rsidRDefault="00936BC8">
      <w:r>
        <w:rPr>
          <w:rFonts w:ascii="Calibri" w:hAnsi="Calibri"/>
          <w:color w:val="000000"/>
        </w:rPr>
        <w:t>Chemical evolution stands as a testament to nature's boundless creativity and awe-inspiring capacity to sculpt life from seemingly inert material</w:t>
      </w:r>
      <w:r w:rsidR="006F4F37">
        <w:rPr>
          <w:rFonts w:ascii="Calibri" w:hAnsi="Calibri"/>
          <w:color w:val="000000"/>
        </w:rPr>
        <w:t>.</w:t>
      </w:r>
      <w:r>
        <w:rPr>
          <w:rFonts w:ascii="Calibri" w:hAnsi="Calibri"/>
          <w:color w:val="000000"/>
        </w:rPr>
        <w:t xml:space="preserve"> Through meticulous experimentation and innovative theoretical frameworks, we have gained profound insights into the intricate mechanisms underlying this extraordinary process</w:t>
      </w:r>
      <w:r w:rsidR="006F4F37">
        <w:rPr>
          <w:rFonts w:ascii="Calibri" w:hAnsi="Calibri"/>
          <w:color w:val="000000"/>
        </w:rPr>
        <w:t>.</w:t>
      </w:r>
      <w:r>
        <w:rPr>
          <w:rFonts w:ascii="Calibri" w:hAnsi="Calibri"/>
          <w:color w:val="000000"/>
        </w:rPr>
        <w:t xml:space="preserve"> Chemical evolution offers a cosmic tapestry </w:t>
      </w:r>
      <w:r>
        <w:rPr>
          <w:rFonts w:ascii="Calibri" w:hAnsi="Calibri"/>
          <w:color w:val="000000"/>
        </w:rPr>
        <w:lastRenderedPageBreak/>
        <w:t>that weaves together the origin of life, the synthesis of organic molecules in interstellar space, the intriguing potential for life beyond Earth, and the enigmatic birth of consciousness</w:t>
      </w:r>
      <w:r w:rsidR="006F4F37">
        <w:rPr>
          <w:rFonts w:ascii="Calibri" w:hAnsi="Calibri"/>
          <w:color w:val="000000"/>
        </w:rPr>
        <w:t>.</w:t>
      </w:r>
      <w:r>
        <w:rPr>
          <w:rFonts w:ascii="Calibri" w:hAnsi="Calibri"/>
          <w:color w:val="000000"/>
        </w:rPr>
        <w:t xml:space="preserve"> It is a field that pushes the boundaries of our understanding, inspiring wonder and transforming our perception of life's remarkable genesis</w:t>
      </w:r>
      <w:r w:rsidR="006F4F37">
        <w:rPr>
          <w:rFonts w:ascii="Calibri" w:hAnsi="Calibri"/>
          <w:color w:val="000000"/>
        </w:rPr>
        <w:t>.</w:t>
      </w:r>
    </w:p>
    <w:sectPr w:rsidR="00A031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165582">
    <w:abstractNumId w:val="8"/>
  </w:num>
  <w:num w:numId="2" w16cid:durableId="1420979426">
    <w:abstractNumId w:val="6"/>
  </w:num>
  <w:num w:numId="3" w16cid:durableId="2028289763">
    <w:abstractNumId w:val="5"/>
  </w:num>
  <w:num w:numId="4" w16cid:durableId="2038771696">
    <w:abstractNumId w:val="4"/>
  </w:num>
  <w:num w:numId="5" w16cid:durableId="861741422">
    <w:abstractNumId w:val="7"/>
  </w:num>
  <w:num w:numId="6" w16cid:durableId="377050936">
    <w:abstractNumId w:val="3"/>
  </w:num>
  <w:num w:numId="7" w16cid:durableId="2080637543">
    <w:abstractNumId w:val="2"/>
  </w:num>
  <w:num w:numId="8" w16cid:durableId="1796871269">
    <w:abstractNumId w:val="1"/>
  </w:num>
  <w:num w:numId="9" w16cid:durableId="1825777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4F37"/>
    <w:rsid w:val="00936BC8"/>
    <w:rsid w:val="00A0317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