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97D" w:rsidRDefault="00BD3D7B">
      <w:pPr>
        <w:jc w:val="center"/>
      </w:pPr>
      <w:r>
        <w:rPr>
          <w:rFonts w:ascii="Calibri" w:hAnsi="Calibri"/>
          <w:color w:val="000000"/>
          <w:sz w:val="44"/>
        </w:rPr>
        <w:t>Quantum Entanglement's Elusive Dance</w:t>
      </w:r>
    </w:p>
    <w:p w:rsidR="006C197D" w:rsidRDefault="00BD3D7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Chloe Nguyen</w:t>
      </w:r>
    </w:p>
    <w:p w:rsidR="006C197D" w:rsidRDefault="00BD3D7B">
      <w:pPr>
        <w:jc w:val="center"/>
      </w:pPr>
      <w:r>
        <w:rPr>
          <w:rFonts w:ascii="Calibri" w:hAnsi="Calibri"/>
          <w:color w:val="000000"/>
          <w:sz w:val="32"/>
        </w:rPr>
        <w:t>chloe</w:t>
      </w:r>
      <w:r w:rsidR="0094328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nguyen@xyzuniversity</w:t>
      </w:r>
      <w:r w:rsidR="0094328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C197D" w:rsidRDefault="006C197D"/>
    <w:p w:rsidR="006C197D" w:rsidRDefault="00BD3D7B">
      <w:r>
        <w:rPr>
          <w:rFonts w:ascii="Calibri" w:hAnsi="Calibri"/>
          <w:color w:val="000000"/>
          <w:sz w:val="24"/>
        </w:rPr>
        <w:t>In the realm of quantum physics, lies a captivating phenomenon known as quantum entanglement, challenging our comprehension of reality and the nature of existence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 involves two or more particles becoming intricately interconnected, sharing an inseparable bond that extends across vast distances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destinies become intertwined, and the actions performed on one particle instantaneously affect the state of the other, regardless of the separating distance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mystifying world of quantum entanglement to uncover its profound implications, pushing the boundaries of science and unraveling the very fabric of our universe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Albert Einstein famously quipped, quantum entanglement is "spooky action at a distance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This phenomenon defies classical notions of causality, where events are linked in a chronological sequence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quantum realm, the correlation between entangled particles persists, seemingly independent of space and time, transcending the limitations of locality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behavior has sparked intense debates among physicists, challenging our fundamental understanding of the universe and opening new avenues of exploration in quantum physics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practical applications of quantum entanglement are still in their nascent stage, yet they hold immense promise for revolutionizing various fields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 has the potential to revolutionize cryptography, enabling the creation of unbreakable codes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could lead to the development of ultra-precise sensors, with applications in medical imaging, navigation, and other domains</w:t>
      </w:r>
      <w:r w:rsidR="0094328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entanglement could pave the way for quantum computing, heralding a new era of computational power and efficiency</w:t>
      </w:r>
      <w:r w:rsidR="00943285">
        <w:rPr>
          <w:rFonts w:ascii="Calibri" w:hAnsi="Calibri"/>
          <w:color w:val="000000"/>
          <w:sz w:val="24"/>
        </w:rPr>
        <w:t>.</w:t>
      </w:r>
    </w:p>
    <w:p w:rsidR="006C197D" w:rsidRDefault="00BD3D7B">
      <w:r>
        <w:rPr>
          <w:rFonts w:ascii="Calibri" w:hAnsi="Calibri"/>
          <w:color w:val="000000"/>
          <w:sz w:val="28"/>
        </w:rPr>
        <w:t>Summary</w:t>
      </w:r>
    </w:p>
    <w:p w:rsidR="006C197D" w:rsidRDefault="00BD3D7B">
      <w:r>
        <w:rPr>
          <w:rFonts w:ascii="Calibri" w:hAnsi="Calibri"/>
          <w:color w:val="000000"/>
        </w:rPr>
        <w:t>Quantum entanglement stands as a testament to the enigmatic nature of the universe, blurring the lines between reality and paradox</w:t>
      </w:r>
      <w:r w:rsidR="0094328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implications stretch far beyond the realm of theoretical physics, having profound repercussions for our understanding of the cosmos</w:t>
      </w:r>
      <w:r w:rsidR="0094328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complexities of quantum entanglement, we not only gain insights into the fundamental nature of reality but also open doors to transformative technologies that hold </w:t>
      </w:r>
      <w:r>
        <w:rPr>
          <w:rFonts w:ascii="Calibri" w:hAnsi="Calibri"/>
          <w:color w:val="000000"/>
        </w:rPr>
        <w:lastRenderedPageBreak/>
        <w:t>the promise of shaping our future</w:t>
      </w:r>
      <w:r w:rsidR="0094328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entanglement serves as a reminder that the universe is indeed stranger than we can imagine, filled with secrets waiting to be unveiled</w:t>
      </w:r>
      <w:r w:rsidR="00943285">
        <w:rPr>
          <w:rFonts w:ascii="Calibri" w:hAnsi="Calibri"/>
          <w:color w:val="000000"/>
        </w:rPr>
        <w:t>.</w:t>
      </w:r>
    </w:p>
    <w:sectPr w:rsidR="006C1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680540">
    <w:abstractNumId w:val="8"/>
  </w:num>
  <w:num w:numId="2" w16cid:durableId="1062871993">
    <w:abstractNumId w:val="6"/>
  </w:num>
  <w:num w:numId="3" w16cid:durableId="2060199492">
    <w:abstractNumId w:val="5"/>
  </w:num>
  <w:num w:numId="4" w16cid:durableId="596988682">
    <w:abstractNumId w:val="4"/>
  </w:num>
  <w:num w:numId="5" w16cid:durableId="121265656">
    <w:abstractNumId w:val="7"/>
  </w:num>
  <w:num w:numId="6" w16cid:durableId="655305084">
    <w:abstractNumId w:val="3"/>
  </w:num>
  <w:num w:numId="7" w16cid:durableId="1510027204">
    <w:abstractNumId w:val="2"/>
  </w:num>
  <w:num w:numId="8" w16cid:durableId="93213154">
    <w:abstractNumId w:val="1"/>
  </w:num>
  <w:num w:numId="9" w16cid:durableId="149861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197D"/>
    <w:rsid w:val="00943285"/>
    <w:rsid w:val="00AA1D8D"/>
    <w:rsid w:val="00B47730"/>
    <w:rsid w:val="00BD3D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