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72E" w:rsidRDefault="00E6768A">
      <w:pPr>
        <w:jc w:val="center"/>
      </w:pPr>
      <w:r>
        <w:rPr>
          <w:rFonts w:ascii="Calibri" w:hAnsi="Calibri"/>
          <w:color w:val="000000"/>
          <w:sz w:val="44"/>
        </w:rPr>
        <w:t>Unraveling the Secrets of Quantum Cryptography</w:t>
      </w:r>
    </w:p>
    <w:p w:rsidR="0073272E" w:rsidRDefault="00E6768A">
      <w:pPr>
        <w:pStyle w:val="NoSpacing"/>
        <w:jc w:val="center"/>
      </w:pPr>
      <w:r>
        <w:rPr>
          <w:rFonts w:ascii="Calibri" w:hAnsi="Calibri"/>
          <w:color w:val="000000"/>
          <w:sz w:val="36"/>
        </w:rPr>
        <w:t>Dr</w:t>
      </w:r>
      <w:r w:rsidR="002E2551">
        <w:rPr>
          <w:rFonts w:ascii="Calibri" w:hAnsi="Calibri"/>
          <w:color w:val="000000"/>
          <w:sz w:val="36"/>
        </w:rPr>
        <w:t>.</w:t>
      </w:r>
      <w:r>
        <w:rPr>
          <w:rFonts w:ascii="Calibri" w:hAnsi="Calibri"/>
          <w:color w:val="000000"/>
          <w:sz w:val="36"/>
        </w:rPr>
        <w:t xml:space="preserve"> Sophia Rodriguez</w:t>
      </w:r>
    </w:p>
    <w:p w:rsidR="0073272E" w:rsidRDefault="00E6768A">
      <w:pPr>
        <w:jc w:val="center"/>
      </w:pPr>
      <w:r>
        <w:rPr>
          <w:rFonts w:ascii="Calibri" w:hAnsi="Calibri"/>
          <w:color w:val="000000"/>
          <w:sz w:val="32"/>
        </w:rPr>
        <w:t>sophiarodriguez@quantumcryptography</w:t>
      </w:r>
      <w:r w:rsidR="002E2551">
        <w:rPr>
          <w:rFonts w:ascii="Calibri" w:hAnsi="Calibri"/>
          <w:color w:val="000000"/>
          <w:sz w:val="32"/>
        </w:rPr>
        <w:t>.</w:t>
      </w:r>
      <w:r>
        <w:rPr>
          <w:rFonts w:ascii="Calibri" w:hAnsi="Calibri"/>
          <w:color w:val="000000"/>
          <w:sz w:val="32"/>
        </w:rPr>
        <w:t>org</w:t>
      </w:r>
    </w:p>
    <w:p w:rsidR="0073272E" w:rsidRDefault="0073272E"/>
    <w:p w:rsidR="0073272E" w:rsidRDefault="00E6768A">
      <w:r>
        <w:rPr>
          <w:rFonts w:ascii="Calibri" w:hAnsi="Calibri"/>
          <w:color w:val="000000"/>
          <w:sz w:val="24"/>
        </w:rPr>
        <w:t>In an era marked by rampant cyber risks and the relentless proliferation of insidious threats, safeguarding data and communications has become an urgent imperative</w:t>
      </w:r>
      <w:r w:rsidR="002E2551">
        <w:rPr>
          <w:rFonts w:ascii="Calibri" w:hAnsi="Calibri"/>
          <w:color w:val="000000"/>
          <w:sz w:val="24"/>
        </w:rPr>
        <w:t>.</w:t>
      </w:r>
      <w:r>
        <w:rPr>
          <w:rFonts w:ascii="Calibri" w:hAnsi="Calibri"/>
          <w:color w:val="000000"/>
          <w:sz w:val="24"/>
        </w:rPr>
        <w:t xml:space="preserve"> Classical encryption techniques, while providing a semblance of security, are rendered vulnerable by the advent of powerful quantum computers</w:t>
      </w:r>
      <w:r w:rsidR="002E2551">
        <w:rPr>
          <w:rFonts w:ascii="Calibri" w:hAnsi="Calibri"/>
          <w:color w:val="000000"/>
          <w:sz w:val="24"/>
        </w:rPr>
        <w:t>.</w:t>
      </w:r>
      <w:r>
        <w:rPr>
          <w:rFonts w:ascii="Calibri" w:hAnsi="Calibri"/>
          <w:color w:val="000000"/>
          <w:sz w:val="24"/>
        </w:rPr>
        <w:t xml:space="preserve"> As a result, the realm of quantum cryptography emerges as a beacon of hope, offering the promise of unbreakable codes and impregnable communication channels</w:t>
      </w:r>
      <w:r w:rsidR="002E2551">
        <w:rPr>
          <w:rFonts w:ascii="Calibri" w:hAnsi="Calibri"/>
          <w:color w:val="000000"/>
          <w:sz w:val="24"/>
        </w:rPr>
        <w:t>.</w:t>
      </w:r>
      <w:r>
        <w:rPr>
          <w:rFonts w:ascii="Calibri" w:hAnsi="Calibri"/>
          <w:color w:val="000000"/>
          <w:sz w:val="24"/>
        </w:rPr>
        <w:t xml:space="preserve"> At the heart of this transformative technology lies the enigmatic behavior of subatomic particles, paving the way for communication protocols that inherently defy eavesdropping</w:t>
      </w:r>
      <w:r w:rsidR="002E2551">
        <w:rPr>
          <w:rFonts w:ascii="Calibri" w:hAnsi="Calibri"/>
          <w:color w:val="000000"/>
          <w:sz w:val="24"/>
        </w:rPr>
        <w:t>.</w:t>
      </w:r>
      <w:r>
        <w:rPr>
          <w:rFonts w:ascii="Calibri" w:hAnsi="Calibri"/>
          <w:color w:val="000000"/>
          <w:sz w:val="24"/>
        </w:rPr>
        <w:br/>
      </w:r>
      <w:r>
        <w:rPr>
          <w:rFonts w:ascii="Calibri" w:hAnsi="Calibri"/>
          <w:color w:val="000000"/>
          <w:sz w:val="24"/>
        </w:rPr>
        <w:br/>
        <w:t>Embarking on a journey into the world of quantum cryptography, one encounters the extraordinary phenomenon known as quantum entanglement</w:t>
      </w:r>
      <w:r w:rsidR="002E2551">
        <w:rPr>
          <w:rFonts w:ascii="Calibri" w:hAnsi="Calibri"/>
          <w:color w:val="000000"/>
          <w:sz w:val="24"/>
        </w:rPr>
        <w:t>.</w:t>
      </w:r>
      <w:r>
        <w:rPr>
          <w:rFonts w:ascii="Calibri" w:hAnsi="Calibri"/>
          <w:color w:val="000000"/>
          <w:sz w:val="24"/>
        </w:rPr>
        <w:t xml:space="preserve"> This profound connection between two particles ensures that any alteration to the state of one particle is instantly reflected in the state of its entangled counterpart, irrespective of the physical distance separating them</w:t>
      </w:r>
      <w:r w:rsidR="002E2551">
        <w:rPr>
          <w:rFonts w:ascii="Calibri" w:hAnsi="Calibri"/>
          <w:color w:val="000000"/>
          <w:sz w:val="24"/>
        </w:rPr>
        <w:t>.</w:t>
      </w:r>
      <w:r>
        <w:rPr>
          <w:rFonts w:ascii="Calibri" w:hAnsi="Calibri"/>
          <w:color w:val="000000"/>
          <w:sz w:val="24"/>
        </w:rPr>
        <w:t xml:space="preserve"> Harnessing this fundamental property, quantum cryptography allows for the establishment of cryptographic keys that are inviolable, based on the incorruptibility of entangled particles</w:t>
      </w:r>
      <w:r w:rsidR="002E2551">
        <w:rPr>
          <w:rFonts w:ascii="Calibri" w:hAnsi="Calibri"/>
          <w:color w:val="000000"/>
          <w:sz w:val="24"/>
        </w:rPr>
        <w:t>.</w:t>
      </w:r>
      <w:r>
        <w:rPr>
          <w:rFonts w:ascii="Calibri" w:hAnsi="Calibri"/>
          <w:color w:val="000000"/>
          <w:sz w:val="24"/>
        </w:rPr>
        <w:br/>
      </w:r>
      <w:r>
        <w:rPr>
          <w:rFonts w:ascii="Calibri" w:hAnsi="Calibri"/>
          <w:color w:val="000000"/>
          <w:sz w:val="24"/>
        </w:rPr>
        <w:br/>
        <w:t>Furthermore, quantum cryptography offers inherent protection against eavesdropping attempts, a feat unattainable by its classical counterparts</w:t>
      </w:r>
      <w:r w:rsidR="002E2551">
        <w:rPr>
          <w:rFonts w:ascii="Calibri" w:hAnsi="Calibri"/>
          <w:color w:val="000000"/>
          <w:sz w:val="24"/>
        </w:rPr>
        <w:t>.</w:t>
      </w:r>
      <w:r>
        <w:rPr>
          <w:rFonts w:ascii="Calibri" w:hAnsi="Calibri"/>
          <w:color w:val="000000"/>
          <w:sz w:val="24"/>
        </w:rPr>
        <w:t xml:space="preserve"> Quantum uncertainty dictates that the act of intercepting a quantum transmission inevitably alters the information being conveyed, leaving behind an unmistakable trace</w:t>
      </w:r>
      <w:r w:rsidR="002E2551">
        <w:rPr>
          <w:rFonts w:ascii="Calibri" w:hAnsi="Calibri"/>
          <w:color w:val="000000"/>
          <w:sz w:val="24"/>
        </w:rPr>
        <w:t>.</w:t>
      </w:r>
      <w:r>
        <w:rPr>
          <w:rFonts w:ascii="Calibri" w:hAnsi="Calibri"/>
          <w:color w:val="000000"/>
          <w:sz w:val="24"/>
        </w:rPr>
        <w:t xml:space="preserve"> This intrinsic security characteristic renders quantum cryptography invulnerable to undetectable eavesdropping attacks, promising a new era of secure and confidential communication</w:t>
      </w:r>
      <w:r w:rsidR="002E2551">
        <w:rPr>
          <w:rFonts w:ascii="Calibri" w:hAnsi="Calibri"/>
          <w:color w:val="000000"/>
          <w:sz w:val="24"/>
        </w:rPr>
        <w:t>.</w:t>
      </w:r>
    </w:p>
    <w:p w:rsidR="0073272E" w:rsidRDefault="00E6768A">
      <w:r>
        <w:rPr>
          <w:rFonts w:ascii="Calibri" w:hAnsi="Calibri"/>
          <w:color w:val="000000"/>
          <w:sz w:val="28"/>
        </w:rPr>
        <w:t>Summary</w:t>
      </w:r>
    </w:p>
    <w:p w:rsidR="0073272E" w:rsidRDefault="00E6768A">
      <w:r>
        <w:rPr>
          <w:rFonts w:ascii="Calibri" w:hAnsi="Calibri"/>
          <w:color w:val="000000"/>
        </w:rPr>
        <w:t>Quantum cryptography has emerged as a revolutionary force, reshaping the landscape of data security</w:t>
      </w:r>
      <w:r w:rsidR="002E2551">
        <w:rPr>
          <w:rFonts w:ascii="Calibri" w:hAnsi="Calibri"/>
          <w:color w:val="000000"/>
        </w:rPr>
        <w:t>.</w:t>
      </w:r>
      <w:r>
        <w:rPr>
          <w:rFonts w:ascii="Calibri" w:hAnsi="Calibri"/>
          <w:color w:val="000000"/>
        </w:rPr>
        <w:t xml:space="preserve"> By harnessing the enigmatic properties of subatomic particles, it offers unbreakable codes, impregnable communication channels, and inherent resistance against eavesdropping</w:t>
      </w:r>
      <w:r w:rsidR="002E2551">
        <w:rPr>
          <w:rFonts w:ascii="Calibri" w:hAnsi="Calibri"/>
          <w:color w:val="000000"/>
        </w:rPr>
        <w:t>.</w:t>
      </w:r>
      <w:r>
        <w:rPr>
          <w:rFonts w:ascii="Calibri" w:hAnsi="Calibri"/>
          <w:color w:val="000000"/>
        </w:rPr>
        <w:t xml:space="preserve"> </w:t>
      </w:r>
      <w:r>
        <w:rPr>
          <w:rFonts w:ascii="Calibri" w:hAnsi="Calibri"/>
          <w:color w:val="000000"/>
        </w:rPr>
        <w:lastRenderedPageBreak/>
        <w:t>Quantum cryptography is poised to transform industries, governments, and individuals, ushering in an era of unparalleled security and trust in the digital realm</w:t>
      </w:r>
      <w:r w:rsidR="002E2551">
        <w:rPr>
          <w:rFonts w:ascii="Calibri" w:hAnsi="Calibri"/>
          <w:color w:val="000000"/>
        </w:rPr>
        <w:t>.</w:t>
      </w:r>
    </w:p>
    <w:sectPr w:rsidR="007327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508216">
    <w:abstractNumId w:val="8"/>
  </w:num>
  <w:num w:numId="2" w16cid:durableId="1487745245">
    <w:abstractNumId w:val="6"/>
  </w:num>
  <w:num w:numId="3" w16cid:durableId="701172849">
    <w:abstractNumId w:val="5"/>
  </w:num>
  <w:num w:numId="4" w16cid:durableId="1877960874">
    <w:abstractNumId w:val="4"/>
  </w:num>
  <w:num w:numId="5" w16cid:durableId="862742827">
    <w:abstractNumId w:val="7"/>
  </w:num>
  <w:num w:numId="6" w16cid:durableId="1491290194">
    <w:abstractNumId w:val="3"/>
  </w:num>
  <w:num w:numId="7" w16cid:durableId="299697722">
    <w:abstractNumId w:val="2"/>
  </w:num>
  <w:num w:numId="8" w16cid:durableId="930315600">
    <w:abstractNumId w:val="1"/>
  </w:num>
  <w:num w:numId="9" w16cid:durableId="168231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551"/>
    <w:rsid w:val="00326F90"/>
    <w:rsid w:val="0073272E"/>
    <w:rsid w:val="00AA1D8D"/>
    <w:rsid w:val="00B47730"/>
    <w:rsid w:val="00CB0664"/>
    <w:rsid w:val="00E676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