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072" w:rsidRDefault="00072C23">
      <w:pPr>
        <w:jc w:val="center"/>
      </w:pPr>
      <w:r>
        <w:rPr>
          <w:rFonts w:ascii="TimesNewToman" w:hAnsi="TimesNewToman"/>
          <w:color w:val="000000"/>
          <w:sz w:val="44"/>
        </w:rPr>
        <w:t>Balancing Individuality in a Standardized Society</w:t>
      </w:r>
    </w:p>
    <w:p w:rsidR="005C0072" w:rsidRDefault="00072C2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Felix Stern</w:t>
      </w:r>
    </w:p>
    <w:p w:rsidR="005C0072" w:rsidRDefault="00072C23">
      <w:pPr>
        <w:jc w:val="center"/>
      </w:pPr>
      <w:r>
        <w:rPr>
          <w:rFonts w:ascii="TimesNewToman" w:hAnsi="TimesNewToman"/>
          <w:color w:val="000000"/>
          <w:sz w:val="32"/>
        </w:rPr>
        <w:t>felix</w:t>
      </w:r>
      <w:r w:rsidR="00D12C0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stern@amadeus-intelligence</w:t>
      </w:r>
      <w:r w:rsidR="00D12C0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5C0072" w:rsidRDefault="005C0072"/>
    <w:p w:rsidR="005C0072" w:rsidRDefault="00072C23">
      <w:r>
        <w:rPr>
          <w:rFonts w:ascii="TimesNewToman" w:hAnsi="TimesNewToman"/>
          <w:color w:val="000000"/>
          <w:sz w:val="24"/>
        </w:rPr>
        <w:t>In a world propelled by globalization and technological advancements, humanity stands at the intersection of conformity and individuality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Societies grapple with the need for standardized norms to foster cohesion and progress while simultaneously nurturing the unique identities of its members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interplay between these seemingly contradictory forces poses a paramount challenge to our perceptions of self and belonging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 can we foster a sense of individuality in an increasingly standardized world? Striking a balance between conformity and nonconformity requires a nuanced understanding of the benefits and drawbacks of each, coupled with a willingness to embrace diversity as a source of collective strength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We inhabit a world where standardized processes, regulations, and mass production hold sway, promising efficiency, order, and convenience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elements underpin much of our modern infrastructure and societal functioning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Conforming to these standards facilitates communication, collaboration, and collective action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this pursuit of uniformity can inadvertently suppress individual expression, stifle creativity, and engender a sense of monotony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erosion of individuality can have profound consequences, leading to feelings of alienation, disconnection, and an inability to fully realize one's potential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Conversely, the embrace of individuality celebrates the inherent uniqueness of each person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recognizes the value of diverse perspectives, experiences, and creative expressions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Individuality fosters a sense of personal agency, empowerment, and a heightened capacity for self-actualization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also plays a vital role in driving innovation, as unconventional ideas and approaches often emerge from the fringes of society</w:t>
      </w:r>
      <w:r w:rsidR="00D12C0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unbridled individualism can lead to fragmentation, isolation, and a breakdown of social cohesion</w:t>
      </w:r>
      <w:r w:rsidR="00D12C06">
        <w:rPr>
          <w:rFonts w:ascii="TimesNewToman" w:hAnsi="TimesNewToman"/>
          <w:color w:val="000000"/>
          <w:sz w:val="24"/>
        </w:rPr>
        <w:t>.</w:t>
      </w:r>
    </w:p>
    <w:p w:rsidR="005C0072" w:rsidRDefault="00072C23">
      <w:r>
        <w:rPr>
          <w:rFonts w:ascii="TimesNewToman" w:hAnsi="TimesNewToman"/>
          <w:color w:val="000000"/>
          <w:sz w:val="28"/>
        </w:rPr>
        <w:t>Summary</w:t>
      </w:r>
    </w:p>
    <w:p w:rsidR="005C0072" w:rsidRDefault="00072C23">
      <w:r>
        <w:rPr>
          <w:rFonts w:ascii="TimesNewToman" w:hAnsi="TimesNewToman"/>
          <w:color w:val="000000"/>
        </w:rPr>
        <w:t>The quest for a harmonious balance between individuality and standardization presents a complex challenge</w:t>
      </w:r>
      <w:r w:rsidR="00D12C0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Societies must strive to maintain a delicate equilibrium, acknowledging the necessity of both conformity and nonconformity</w:t>
      </w:r>
      <w:r w:rsidR="00D12C0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Nurturing individuality within standardized structures </w:t>
      </w:r>
      <w:r>
        <w:rPr>
          <w:rFonts w:ascii="TimesNewToman" w:hAnsi="TimesNewToman"/>
          <w:color w:val="000000"/>
        </w:rPr>
        <w:lastRenderedPageBreak/>
        <w:t>requires fostering an environment that values diversity, encourages self-expression, and promotes inclusion</w:t>
      </w:r>
      <w:r w:rsidR="00D12C0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recognizing the inherent worth of each individual and cultivating a culture of respect and understanding, we can create societies that celebrate both the unity of shared values and the richness of diverse perspectives</w:t>
      </w:r>
      <w:r w:rsidR="00D12C0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 doing so, we unlock the full potential of humanity, harnessing the power of collective action while honoring the irreplaceable contributions of each unique individual</w:t>
      </w:r>
      <w:r w:rsidR="00D12C06">
        <w:rPr>
          <w:rFonts w:ascii="TimesNewToman" w:hAnsi="TimesNewToman"/>
          <w:color w:val="000000"/>
        </w:rPr>
        <w:t>.</w:t>
      </w:r>
    </w:p>
    <w:sectPr w:rsidR="005C0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587809">
    <w:abstractNumId w:val="8"/>
  </w:num>
  <w:num w:numId="2" w16cid:durableId="2037462303">
    <w:abstractNumId w:val="6"/>
  </w:num>
  <w:num w:numId="3" w16cid:durableId="552933184">
    <w:abstractNumId w:val="5"/>
  </w:num>
  <w:num w:numId="4" w16cid:durableId="2116173085">
    <w:abstractNumId w:val="4"/>
  </w:num>
  <w:num w:numId="5" w16cid:durableId="2132162305">
    <w:abstractNumId w:val="7"/>
  </w:num>
  <w:num w:numId="6" w16cid:durableId="24215537">
    <w:abstractNumId w:val="3"/>
  </w:num>
  <w:num w:numId="7" w16cid:durableId="1672366073">
    <w:abstractNumId w:val="2"/>
  </w:num>
  <w:num w:numId="8" w16cid:durableId="1791507707">
    <w:abstractNumId w:val="1"/>
  </w:num>
  <w:num w:numId="9" w16cid:durableId="140001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C23"/>
    <w:rsid w:val="0015074B"/>
    <w:rsid w:val="0029639D"/>
    <w:rsid w:val="00326F90"/>
    <w:rsid w:val="005C0072"/>
    <w:rsid w:val="00AA1D8D"/>
    <w:rsid w:val="00B47730"/>
    <w:rsid w:val="00CB0664"/>
    <w:rsid w:val="00D12C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