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996" w:rsidRDefault="00195EFE">
      <w:pPr>
        <w:jc w:val="center"/>
      </w:pPr>
      <w:r>
        <w:rPr>
          <w:rFonts w:ascii="TimesNewToman" w:hAnsi="TimesNewToman"/>
          <w:color w:val="000000"/>
          <w:sz w:val="44"/>
        </w:rPr>
        <w:t>Unveiling Quantum Cryptography's Revolutionary Potential</w:t>
      </w:r>
    </w:p>
    <w:p w:rsidR="00A14996" w:rsidRDefault="00195EFE">
      <w:pPr>
        <w:pStyle w:val="NoSpacing"/>
        <w:jc w:val="center"/>
      </w:pPr>
      <w:r>
        <w:rPr>
          <w:rFonts w:ascii="TimesNewToman" w:hAnsi="TimesNewToman"/>
          <w:color w:val="000000"/>
          <w:sz w:val="36"/>
        </w:rPr>
        <w:t>Dr</w:t>
      </w:r>
      <w:r w:rsidR="00EC486A">
        <w:rPr>
          <w:rFonts w:ascii="TimesNewToman" w:hAnsi="TimesNewToman"/>
          <w:color w:val="000000"/>
          <w:sz w:val="36"/>
        </w:rPr>
        <w:t>.</w:t>
      </w:r>
      <w:r>
        <w:rPr>
          <w:rFonts w:ascii="TimesNewToman" w:hAnsi="TimesNewToman"/>
          <w:color w:val="000000"/>
          <w:sz w:val="36"/>
        </w:rPr>
        <w:t xml:space="preserve"> Alex Reed</w:t>
      </w:r>
    </w:p>
    <w:p w:rsidR="00A14996" w:rsidRDefault="00195EFE">
      <w:pPr>
        <w:jc w:val="center"/>
      </w:pPr>
      <w:r>
        <w:rPr>
          <w:rFonts w:ascii="TimesNewToman" w:hAnsi="TimesNewToman"/>
          <w:color w:val="000000"/>
          <w:sz w:val="32"/>
        </w:rPr>
        <w:t>alexreed@knightsbridge</w:t>
      </w:r>
      <w:r w:rsidR="00EC486A">
        <w:rPr>
          <w:rFonts w:ascii="TimesNewToman" w:hAnsi="TimesNewToman"/>
          <w:color w:val="000000"/>
          <w:sz w:val="32"/>
        </w:rPr>
        <w:t>.</w:t>
      </w:r>
      <w:r>
        <w:rPr>
          <w:rFonts w:ascii="TimesNewToman" w:hAnsi="TimesNewToman"/>
          <w:color w:val="000000"/>
          <w:sz w:val="32"/>
        </w:rPr>
        <w:t>edu</w:t>
      </w:r>
    </w:p>
    <w:p w:rsidR="00A14996" w:rsidRDefault="00A14996"/>
    <w:p w:rsidR="00A14996" w:rsidRDefault="00195EFE">
      <w:r>
        <w:rPr>
          <w:rFonts w:ascii="TimesNewToman" w:hAnsi="TimesNewToman"/>
          <w:color w:val="000000"/>
          <w:sz w:val="24"/>
        </w:rPr>
        <w:t>In the dynamic realm of modern communication and information security, quantum cryptography stands as a paradigm shift, redefining the very essence of data encryption and protection</w:t>
      </w:r>
      <w:r w:rsidR="00EC486A">
        <w:rPr>
          <w:rFonts w:ascii="TimesNewToman" w:hAnsi="TimesNewToman"/>
          <w:color w:val="000000"/>
          <w:sz w:val="24"/>
        </w:rPr>
        <w:t>.</w:t>
      </w:r>
      <w:r>
        <w:rPr>
          <w:rFonts w:ascii="TimesNewToman" w:hAnsi="TimesNewToman"/>
          <w:color w:val="000000"/>
          <w:sz w:val="24"/>
        </w:rPr>
        <w:t xml:space="preserve"> With its roots firmly planted in the enigmatic world of quantum mechanics, this revolutionary technique harnesses the intrinsic properties of subatomic particles to establish unbreakable communication channels, rendering conventional cryptographic methods obsolete</w:t>
      </w:r>
      <w:r w:rsidR="00EC486A">
        <w:rPr>
          <w:rFonts w:ascii="TimesNewToman" w:hAnsi="TimesNewToman"/>
          <w:color w:val="000000"/>
          <w:sz w:val="24"/>
        </w:rPr>
        <w:t>.</w:t>
      </w:r>
      <w:r>
        <w:rPr>
          <w:rFonts w:ascii="TimesNewToman" w:hAnsi="TimesNewToman"/>
          <w:color w:val="000000"/>
          <w:sz w:val="24"/>
        </w:rPr>
        <w:t xml:space="preserve"> As we venture into an era where data security is paramount, quantum cryptography emerges as a beacon of hope, promising impenetrable communication networks and safeguarding sensitive information from the prying eyes of adversaries</w:t>
      </w:r>
      <w:r w:rsidR="00EC48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cryptography lies in its inherent resistance to eavesdropping and unauthorized access</w:t>
      </w:r>
      <w:r w:rsidR="00EC486A">
        <w:rPr>
          <w:rFonts w:ascii="TimesNewToman" w:hAnsi="TimesNewToman"/>
          <w:color w:val="000000"/>
          <w:sz w:val="24"/>
        </w:rPr>
        <w:t>.</w:t>
      </w:r>
      <w:r>
        <w:rPr>
          <w:rFonts w:ascii="TimesNewToman" w:hAnsi="TimesNewToman"/>
          <w:color w:val="000000"/>
          <w:sz w:val="24"/>
        </w:rPr>
        <w:t xml:space="preserve"> By harnessing the fundamental principles of quantum physics, such as superposition and entanglement, this innovative approach introduces an entirely new dimension of security</w:t>
      </w:r>
      <w:r w:rsidR="00EC486A">
        <w:rPr>
          <w:rFonts w:ascii="TimesNewToman" w:hAnsi="TimesNewToman"/>
          <w:color w:val="000000"/>
          <w:sz w:val="24"/>
        </w:rPr>
        <w:t>.</w:t>
      </w:r>
      <w:r>
        <w:rPr>
          <w:rFonts w:ascii="TimesNewToman" w:hAnsi="TimesNewToman"/>
          <w:color w:val="000000"/>
          <w:sz w:val="24"/>
        </w:rPr>
        <w:t xml:space="preserve"> Unlike traditional encryption techniques that rely on mathematical algorithms and computational complexity, quantum cryptography leverages the intrinsic properties of quantum particles to create an unbreakable bond between sender and receiver</w:t>
      </w:r>
      <w:r w:rsidR="00EC486A">
        <w:rPr>
          <w:rFonts w:ascii="TimesNewToman" w:hAnsi="TimesNewToman"/>
          <w:color w:val="000000"/>
          <w:sz w:val="24"/>
        </w:rPr>
        <w:t>.</w:t>
      </w:r>
      <w:r>
        <w:rPr>
          <w:rFonts w:ascii="TimesNewToman" w:hAnsi="TimesNewToman"/>
          <w:color w:val="000000"/>
          <w:sz w:val="24"/>
        </w:rPr>
        <w:t xml:space="preserve"> This bond ensures that any attempt to intercept or decipher the transmitted information inevitably perturbs the quantum state, leaving a telltale sign of intrusion, thus rendering theQie Qie  attempt futile</w:t>
      </w:r>
      <w:r w:rsidR="00EC48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cryptography are vast and far-reaching, spanning multiple domains from secure communication networks and financial transactions to confidential government communications and military operations</w:t>
      </w:r>
      <w:r w:rsidR="00EC486A">
        <w:rPr>
          <w:rFonts w:ascii="TimesNewToman" w:hAnsi="TimesNewToman"/>
          <w:color w:val="000000"/>
          <w:sz w:val="24"/>
        </w:rPr>
        <w:t>.</w:t>
      </w:r>
      <w:r>
        <w:rPr>
          <w:rFonts w:ascii="TimesNewToman" w:hAnsi="TimesNewToman"/>
          <w:color w:val="000000"/>
          <w:sz w:val="24"/>
        </w:rPr>
        <w:t xml:space="preserve"> Its transformative potential extends to safeguarding critical infrastructure, such as power grids and transportation systems, where the disruption of data integrity can have catastrophic consequences</w:t>
      </w:r>
      <w:r w:rsidR="00EC486A">
        <w:rPr>
          <w:rFonts w:ascii="TimesNewToman" w:hAnsi="TimesNewToman"/>
          <w:color w:val="000000"/>
          <w:sz w:val="24"/>
        </w:rPr>
        <w:t>.</w:t>
      </w:r>
      <w:r>
        <w:rPr>
          <w:rFonts w:ascii="TimesNewToman" w:hAnsi="TimesNewToman"/>
          <w:color w:val="000000"/>
          <w:sz w:val="24"/>
        </w:rPr>
        <w:t xml:space="preserve"> As we witness the exponential growth of digital communication and the increasing sophistication of cyber threats, quantum cryptography offers a much-needed solution, providing organizations and governments with an impenetrable layer of defense against malicious attacks and ensuring the integrity of their sensitive communications</w:t>
      </w:r>
      <w:r w:rsidR="00EC486A">
        <w:rPr>
          <w:rFonts w:ascii="TimesNewToman" w:hAnsi="TimesNewToman"/>
          <w:color w:val="000000"/>
          <w:sz w:val="24"/>
        </w:rPr>
        <w:t>.</w:t>
      </w:r>
    </w:p>
    <w:p w:rsidR="00A14996" w:rsidRDefault="00195EFE">
      <w:r>
        <w:rPr>
          <w:rFonts w:ascii="TimesNewToman" w:hAnsi="TimesNewToman"/>
          <w:color w:val="000000"/>
          <w:sz w:val="28"/>
        </w:rPr>
        <w:t>Summary</w:t>
      </w:r>
    </w:p>
    <w:p w:rsidR="00A14996" w:rsidRDefault="00195EFE">
      <w:r>
        <w:rPr>
          <w:rFonts w:ascii="TimesNewToman" w:hAnsi="TimesNewToman"/>
          <w:color w:val="000000"/>
        </w:rPr>
        <w:lastRenderedPageBreak/>
        <w:t>Quantum cryptography, a revolutionary approach born out of the principles of quantum mechanics, introduces an unprecedented level of security to the realm of data encryption and communication</w:t>
      </w:r>
      <w:r w:rsidR="00EC486A">
        <w:rPr>
          <w:rFonts w:ascii="TimesNewToman" w:hAnsi="TimesNewToman"/>
          <w:color w:val="000000"/>
        </w:rPr>
        <w:t>.</w:t>
      </w:r>
      <w:r>
        <w:rPr>
          <w:rFonts w:ascii="TimesNewToman" w:hAnsi="TimesNewToman"/>
          <w:color w:val="000000"/>
        </w:rPr>
        <w:t xml:space="preserve"> Its inherent resistance to eavesdropping and unauthorized access stems from the fundamental properties of quantum particles, rendering conventional cryptographic methods obsolete</w:t>
      </w:r>
      <w:r w:rsidR="00EC486A">
        <w:rPr>
          <w:rFonts w:ascii="TimesNewToman" w:hAnsi="TimesNewToman"/>
          <w:color w:val="000000"/>
        </w:rPr>
        <w:t>.</w:t>
      </w:r>
      <w:r>
        <w:rPr>
          <w:rFonts w:ascii="TimesNewToman" w:hAnsi="TimesNewToman"/>
          <w:color w:val="000000"/>
        </w:rPr>
        <w:t xml:space="preserve"> The transformative potential of quantum cryptography extends to a multitude of domains, including secure communication networks, financial transactions, and safeguarding critical infrastructure</w:t>
      </w:r>
      <w:r w:rsidR="00EC486A">
        <w:rPr>
          <w:rFonts w:ascii="TimesNewToman" w:hAnsi="TimesNewToman"/>
          <w:color w:val="000000"/>
        </w:rPr>
        <w:t>.</w:t>
      </w:r>
      <w:r>
        <w:rPr>
          <w:rFonts w:ascii="TimesNewToman" w:hAnsi="TimesNewToman"/>
          <w:color w:val="000000"/>
        </w:rPr>
        <w:t xml:space="preserve"> As we navigate the ever-changing landscape of digital communication and cyber threats, quantum cryptography emerges as a beacon of hope, providing organizations and governments with an impenetrable shield to protect their sensitive information and ensure the integrity of their communications</w:t>
      </w:r>
      <w:r w:rsidR="00EC486A">
        <w:rPr>
          <w:rFonts w:ascii="TimesNewToman" w:hAnsi="TimesNewToman"/>
          <w:color w:val="000000"/>
        </w:rPr>
        <w:t>.</w:t>
      </w:r>
    </w:p>
    <w:sectPr w:rsidR="00A14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689869">
    <w:abstractNumId w:val="8"/>
  </w:num>
  <w:num w:numId="2" w16cid:durableId="858742542">
    <w:abstractNumId w:val="6"/>
  </w:num>
  <w:num w:numId="3" w16cid:durableId="259794958">
    <w:abstractNumId w:val="5"/>
  </w:num>
  <w:num w:numId="4" w16cid:durableId="969752219">
    <w:abstractNumId w:val="4"/>
  </w:num>
  <w:num w:numId="5" w16cid:durableId="1246497804">
    <w:abstractNumId w:val="7"/>
  </w:num>
  <w:num w:numId="6" w16cid:durableId="2056536656">
    <w:abstractNumId w:val="3"/>
  </w:num>
  <w:num w:numId="7" w16cid:durableId="1599488327">
    <w:abstractNumId w:val="2"/>
  </w:num>
  <w:num w:numId="8" w16cid:durableId="269893411">
    <w:abstractNumId w:val="1"/>
  </w:num>
  <w:num w:numId="9" w16cid:durableId="15946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EFE"/>
    <w:rsid w:val="0029639D"/>
    <w:rsid w:val="00326F90"/>
    <w:rsid w:val="00A14996"/>
    <w:rsid w:val="00AA1D8D"/>
    <w:rsid w:val="00B47730"/>
    <w:rsid w:val="00CB0664"/>
    <w:rsid w:val="00EC48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