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55" w:rsidRDefault="00ED7550">
      <w:pPr>
        <w:jc w:val="center"/>
      </w:pPr>
      <w:r>
        <w:rPr>
          <w:rFonts w:ascii="TimesNewToman" w:hAnsi="TimesNewToman"/>
          <w:color w:val="000000"/>
          <w:sz w:val="44"/>
        </w:rPr>
        <w:t>Hyperspectral Imaging: Unraveling Molecular Secrets</w:t>
      </w:r>
    </w:p>
    <w:p w:rsidR="00870355" w:rsidRDefault="00ED755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63AB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Emma Carter</w:t>
      </w:r>
    </w:p>
    <w:p w:rsidR="00870355" w:rsidRDefault="00ED7550">
      <w:pPr>
        <w:jc w:val="center"/>
      </w:pPr>
      <w:r>
        <w:rPr>
          <w:rFonts w:ascii="TimesNewToman" w:hAnsi="TimesNewToman"/>
          <w:color w:val="000000"/>
          <w:sz w:val="32"/>
        </w:rPr>
        <w:t>emma</w:t>
      </w:r>
      <w:r w:rsidR="00463A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carter@mri-research</w:t>
      </w:r>
      <w:r w:rsidR="00463A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70355" w:rsidRDefault="00870355"/>
    <w:p w:rsidR="00870355" w:rsidRDefault="00ED7550">
      <w:r>
        <w:rPr>
          <w:rFonts w:ascii="TimesNewToman" w:hAnsi="TimesNewToman"/>
          <w:color w:val="000000"/>
          <w:sz w:val="24"/>
        </w:rPr>
        <w:t>Hyperspectral imaging stands as a revolutionary technology that endeavors to unravel the intricate secrets concealed within the molecular realm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Operating on the principle of capturing data across a wide spectrum of light wavelengths, this technique empowers us to delve deep into the molecular composition of materials and reveal their hidden characteristics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conventional imaging methods, which capture information in only a handful of wavelength bands, hyperspectral imaging amasses a vast repertoire of data points, encompassing hundreds or even thousands of narrow wavelength bands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bountiful data tapestry allows us to construct a multifaceted spectral signature for each pixel in the image, akin to a molecular fingerprint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deeper into this realm of hyperspectral imaging, we unveil its unparalleled potential in various scientific and industrial domains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field of environmental science, it enables us to probe the composition of vegetation, monitor plant health, and detect environmental pollutants with unparalleled precision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Unlocking the secrets of materials science, it assists researchers in identifying and characterizing novel materials, paving the way for the development of advanced technologies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it has revolutionized the medical field, aiding in diagnosing diseases at an early stage and monitoring the efficacy of therapeutic interventions with remarkable sensitivity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realm of food science, hyperspectral imaging emerges as a powerful tool for ensuring food safety and quality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Equipped with this technology, food inspectors can detect contaminants, identify adulteration, and ascertain the freshness of agricultural produce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it empowers us to explore the fascinating world of cultural heritage, helping conservators decipher ancient texts, restore artifacts, and unravel the hidden narratives embedded within works of art</w:t>
      </w:r>
      <w:r w:rsidR="00463A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versatility of hyperspectral imaging knows no bounds, extending its reach into diverse fields, including geology, forensics, and remote sensing, where it opens up new avenues for exploration and discovery</w:t>
      </w:r>
      <w:r w:rsidR="00463AB0">
        <w:rPr>
          <w:rFonts w:ascii="TimesNewToman" w:hAnsi="TimesNewToman"/>
          <w:color w:val="000000"/>
          <w:sz w:val="24"/>
        </w:rPr>
        <w:t>.</w:t>
      </w:r>
    </w:p>
    <w:p w:rsidR="00870355" w:rsidRDefault="00ED7550">
      <w:r>
        <w:rPr>
          <w:rFonts w:ascii="TimesNewToman" w:hAnsi="TimesNewToman"/>
          <w:color w:val="000000"/>
          <w:sz w:val="28"/>
        </w:rPr>
        <w:t>Summary</w:t>
      </w:r>
    </w:p>
    <w:p w:rsidR="00870355" w:rsidRDefault="00ED7550">
      <w:r>
        <w:rPr>
          <w:rFonts w:ascii="TimesNewToman" w:hAnsi="TimesNewToman"/>
          <w:color w:val="000000"/>
        </w:rPr>
        <w:t>Hyperspectral imaging stands as a beacon of scientific and technological advancement, empowering us to explore the molecular secrets of our world like never before</w:t>
      </w:r>
      <w:r w:rsidR="00463A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its </w:t>
      </w:r>
      <w:r>
        <w:rPr>
          <w:rFonts w:ascii="TimesNewToman" w:hAnsi="TimesNewToman"/>
          <w:color w:val="000000"/>
        </w:rPr>
        <w:lastRenderedPageBreak/>
        <w:t>ability to capture data across a vast spectrum of light wavelengths, this technology unveils the hidden characteristics of materials, propelling us forward in scientific and industrial domains</w:t>
      </w:r>
      <w:r w:rsidR="00463A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applications span a broad spectrum, ranging from environmental monitoring and materials characterization to medical diagnostics and cultural heritage preservation</w:t>
      </w:r>
      <w:r w:rsidR="00463A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harness the full potential of hyperspectral imaging, we unlock new frontiers of knowledge and pave the way for solving some of humanity's most pressing challenges</w:t>
      </w:r>
      <w:r w:rsidR="00463AB0">
        <w:rPr>
          <w:rFonts w:ascii="TimesNewToman" w:hAnsi="TimesNewToman"/>
          <w:color w:val="000000"/>
        </w:rPr>
        <w:t>.</w:t>
      </w:r>
    </w:p>
    <w:sectPr w:rsidR="00870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184221">
    <w:abstractNumId w:val="8"/>
  </w:num>
  <w:num w:numId="2" w16cid:durableId="125785066">
    <w:abstractNumId w:val="6"/>
  </w:num>
  <w:num w:numId="3" w16cid:durableId="1342440125">
    <w:abstractNumId w:val="5"/>
  </w:num>
  <w:num w:numId="4" w16cid:durableId="732119808">
    <w:abstractNumId w:val="4"/>
  </w:num>
  <w:num w:numId="5" w16cid:durableId="1725060098">
    <w:abstractNumId w:val="7"/>
  </w:num>
  <w:num w:numId="6" w16cid:durableId="49808071">
    <w:abstractNumId w:val="3"/>
  </w:num>
  <w:num w:numId="7" w16cid:durableId="797066219">
    <w:abstractNumId w:val="2"/>
  </w:num>
  <w:num w:numId="8" w16cid:durableId="1105688272">
    <w:abstractNumId w:val="1"/>
  </w:num>
  <w:num w:numId="9" w16cid:durableId="31838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AB0"/>
    <w:rsid w:val="00870355"/>
    <w:rsid w:val="00AA1D8D"/>
    <w:rsid w:val="00B47730"/>
    <w:rsid w:val="00CB0664"/>
    <w:rsid w:val="00ED7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