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7B90" w:rsidRDefault="00A87C34">
      <w:pPr>
        <w:jc w:val="center"/>
      </w:pPr>
      <w:r>
        <w:rPr>
          <w:rFonts w:ascii="TimesNewToman" w:hAnsi="TimesNewToman"/>
          <w:color w:val="000000"/>
          <w:sz w:val="44"/>
        </w:rPr>
        <w:t>The Marvelous Symphony of Cultural Heritage in India</w:t>
      </w:r>
    </w:p>
    <w:p w:rsidR="001C7B90" w:rsidRDefault="00A87C34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4F0F1D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Anita Saxena</w:t>
      </w:r>
    </w:p>
    <w:p w:rsidR="001C7B90" w:rsidRDefault="00A87C34">
      <w:pPr>
        <w:jc w:val="center"/>
      </w:pPr>
      <w:r>
        <w:rPr>
          <w:rFonts w:ascii="TimesNewToman" w:hAnsi="TimesNewToman"/>
          <w:color w:val="000000"/>
          <w:sz w:val="32"/>
        </w:rPr>
        <w:t>anita</w:t>
      </w:r>
      <w:r w:rsidR="004F0F1D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saxena@gmail</w:t>
      </w:r>
      <w:r w:rsidR="004F0F1D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1C7B90" w:rsidRDefault="001C7B90"/>
    <w:p w:rsidR="001C7B90" w:rsidRDefault="00A87C34">
      <w:r>
        <w:rPr>
          <w:rFonts w:ascii="TimesNewToman" w:hAnsi="TimesNewToman"/>
          <w:color w:val="000000"/>
          <w:sz w:val="24"/>
        </w:rPr>
        <w:t>India, a vibrant and diverse tapestry of cultures, weaves a captivating symphony of heritage</w:t>
      </w:r>
      <w:r w:rsidR="004F0F1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rich cultural legacy stands as a testament to the nation's resilience, unity, and creativity</w:t>
      </w:r>
      <w:r w:rsidR="004F0F1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Delve into the depths of India's history and discover the remarkable contributions of its ancient civilizations</w:t>
      </w:r>
      <w:r w:rsidR="004F0F1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Explore the breathtaking monuments and architectural wonders that reflect the ingenuity and artistry of generations past</w:t>
      </w:r>
      <w:r w:rsidR="004F0F1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Unravel the tales of courage and resilience preserved in folklore and literature</w:t>
      </w:r>
      <w:r w:rsidR="004F0F1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Dive into the kaleidoscope of art forms, dances, and music that narrate the captivating saga of Indian life</w:t>
      </w:r>
      <w:r w:rsidR="004F0F1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India's cultural heritage sings a melody of traditions, customs, and values, binding communities together in a symphony of unity</w:t>
      </w:r>
      <w:r w:rsidR="004F0F1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Introduction Continued: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symphony of India's cultural heritage resonates across the realms of religion, philosophy, and spirituality</w:t>
      </w:r>
      <w:r w:rsidR="004F0F1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It's a symphony of faiths, intricately interwoven, yet harmoniously coexisting</w:t>
      </w:r>
      <w:r w:rsidR="004F0F1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Explore the sacred temples, mosques, and churches that adorn India's landscape, embodying the spiritual aspirations of its people</w:t>
      </w:r>
      <w:r w:rsidR="004F0F1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Discover the philosophical underpinnings that have shaped Indian thought and consciousness</w:t>
      </w:r>
      <w:r w:rsidR="004F0F1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Embrace the essence of yoga, meditation, and mindfulness, practices rooted in ancient wisdom that continue to enrich lives today</w:t>
      </w:r>
      <w:r w:rsidR="004F0F1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India's cultural heritage is a resounding testament to the power of human creativity, resilience, and unity</w:t>
      </w:r>
      <w:r w:rsidR="004F0F1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is a celebration of diversity, a testament to the enduring spirit of a nation, and a beacon of hope for the world</w:t>
      </w:r>
      <w:r w:rsidR="004F0F1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Introduction Concluded: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India's cultural heritage is a symphony that continues to evolve, a tapestry that weaves together the threads of the past, present, and future</w:t>
      </w:r>
      <w:r w:rsidR="004F0F1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Its resilience and vitality are a source of inspiration for generations to come</w:t>
      </w:r>
      <w:r w:rsidR="004F0F1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India strides forward into the 21st century, its cultural heritage remains its bedrock, reminding its people of their shared roots and guiding them towards a promising destiny</w:t>
      </w:r>
      <w:r w:rsidR="004F0F1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Join the symphony of India's cultural heritage</w:t>
      </w:r>
      <w:r w:rsidR="004F0F1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Immerse yourself in its vibrant traditions, marvel at its architectural grandeur, and let its </w:t>
      </w:r>
      <w:r>
        <w:rPr>
          <w:rFonts w:ascii="TimesNewToman" w:hAnsi="TimesNewToman"/>
          <w:color w:val="000000"/>
          <w:sz w:val="24"/>
        </w:rPr>
        <w:lastRenderedPageBreak/>
        <w:t>melodies of art, music, and literature wash over you</w:t>
      </w:r>
      <w:r w:rsidR="004F0F1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Experience the warmth of its hospitality, the wisdom of its teachings, and the beauty of its diversity</w:t>
      </w:r>
      <w:r w:rsidR="004F0F1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the cultural heritage of India, you will find a symphony that will forever resonate in your heart</w:t>
      </w:r>
      <w:r w:rsidR="004F0F1D">
        <w:rPr>
          <w:rFonts w:ascii="TimesNewToman" w:hAnsi="TimesNewToman"/>
          <w:color w:val="000000"/>
          <w:sz w:val="24"/>
        </w:rPr>
        <w:t>.</w:t>
      </w:r>
    </w:p>
    <w:p w:rsidR="001C7B90" w:rsidRDefault="00A87C34">
      <w:r>
        <w:rPr>
          <w:rFonts w:ascii="TimesNewToman" w:hAnsi="TimesNewToman"/>
          <w:color w:val="000000"/>
          <w:sz w:val="28"/>
        </w:rPr>
        <w:t>Summary</w:t>
      </w:r>
    </w:p>
    <w:p w:rsidR="001C7B90" w:rsidRDefault="00A87C34">
      <w:r>
        <w:rPr>
          <w:rFonts w:ascii="TimesNewToman" w:hAnsi="TimesNewToman"/>
          <w:color w:val="000000"/>
        </w:rPr>
        <w:t>India's cultural heritage is a symphony of diversity, unity, and resilience</w:t>
      </w:r>
      <w:r w:rsidR="004F0F1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Its ancient civilizations, architectural marvels, folklore, and art forms narrate a captivating saga of Indian life</w:t>
      </w:r>
      <w:r w:rsidR="004F0F1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symphony resonates through its religious, philosophical, and spiritual traditions, weaving together the threads of the past, present, and future</w:t>
      </w:r>
      <w:r w:rsidR="004F0F1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India's cultural heritage is a beacon of hope for the world, reminding us of the power of human creativity, resilience, and unity</w:t>
      </w:r>
      <w:r w:rsidR="004F0F1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It's an enduring symphony that continues to inspire generations, guiding them towards a promising destiny</w:t>
      </w:r>
      <w:r w:rsidR="004F0F1D">
        <w:rPr>
          <w:rFonts w:ascii="TimesNewToman" w:hAnsi="TimesNewToman"/>
          <w:color w:val="000000"/>
        </w:rPr>
        <w:t>.</w:t>
      </w:r>
    </w:p>
    <w:sectPr w:rsidR="001C7B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3127672">
    <w:abstractNumId w:val="8"/>
  </w:num>
  <w:num w:numId="2" w16cid:durableId="396974795">
    <w:abstractNumId w:val="6"/>
  </w:num>
  <w:num w:numId="3" w16cid:durableId="1244998057">
    <w:abstractNumId w:val="5"/>
  </w:num>
  <w:num w:numId="4" w16cid:durableId="2079548004">
    <w:abstractNumId w:val="4"/>
  </w:num>
  <w:num w:numId="5" w16cid:durableId="954095524">
    <w:abstractNumId w:val="7"/>
  </w:num>
  <w:num w:numId="6" w16cid:durableId="63261009">
    <w:abstractNumId w:val="3"/>
  </w:num>
  <w:num w:numId="7" w16cid:durableId="491024716">
    <w:abstractNumId w:val="2"/>
  </w:num>
  <w:num w:numId="8" w16cid:durableId="778647205">
    <w:abstractNumId w:val="1"/>
  </w:num>
  <w:num w:numId="9" w16cid:durableId="1880824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7B90"/>
    <w:rsid w:val="0029639D"/>
    <w:rsid w:val="00326F90"/>
    <w:rsid w:val="004F0F1D"/>
    <w:rsid w:val="00A87C3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2024-01-14T14:32:00Z</dcterms:modified>
  <cp:category/>
</cp:coreProperties>
</file>