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12AC" w:rsidRDefault="0091014D">
      <w:pPr>
        <w:jc w:val="center"/>
      </w:pPr>
      <w:r>
        <w:rPr>
          <w:rFonts w:ascii="TimesNewToman" w:hAnsi="TimesNewToman"/>
          <w:color w:val="000000"/>
          <w:sz w:val="44"/>
        </w:rPr>
        <w:t>Quantum Cryptography: Revolutionizing Secure Communication</w:t>
      </w:r>
    </w:p>
    <w:p w:rsidR="003312AC" w:rsidRDefault="0091014D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A17A2B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Robert Hanson</w:t>
      </w:r>
    </w:p>
    <w:p w:rsidR="003312AC" w:rsidRDefault="0091014D">
      <w:pPr>
        <w:jc w:val="center"/>
      </w:pPr>
      <w:r>
        <w:rPr>
          <w:rFonts w:ascii="TimesNewToman" w:hAnsi="TimesNewToman"/>
          <w:color w:val="000000"/>
          <w:sz w:val="32"/>
        </w:rPr>
        <w:t>rhanson@quantumcryptography</w:t>
      </w:r>
      <w:r w:rsidR="00A17A2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3312AC" w:rsidRDefault="003312AC"/>
    <w:p w:rsidR="003312AC" w:rsidRDefault="0091014D">
      <w:r>
        <w:rPr>
          <w:rFonts w:ascii="TimesNewToman" w:hAnsi="TimesNewToman"/>
          <w:color w:val="000000"/>
          <w:sz w:val="24"/>
        </w:rPr>
        <w:t>In the realm of communication, security stands as a paramount concern, especially in an era defined by the omnipresence of digital data</w:t>
      </w:r>
      <w:r w:rsidR="00A17A2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Traditional encryption methods, while robust, face the growing threat of quantum computers, rendering them vulnerable to sophisticated attacks</w:t>
      </w:r>
      <w:r w:rsidR="00A17A2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Amidst this evolving landscape, quantum cryptography emerges as a transformative solution, harnessing the enigmatic principles of quantum mechanics to construct unbreakable codes</w:t>
      </w:r>
      <w:r w:rsidR="00A17A2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Delving into the intricacies of quantum cryptography, we embark on a journey that unveils the fascinating interplay between fundamental physics and practical applications, illuminating how this revolutionary technology is redefining secure communication</w:t>
      </w:r>
      <w:r w:rsidR="00A17A2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Quantum cryptography draws its essence from the fundamental properties of quantum particles, such as photons or electrons</w:t>
      </w:r>
      <w:r w:rsidR="00A17A2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particles exhibit unique characteristics, including superposition and entanglement, which enable them to exist in multiple states simultaneously or become linked in a way that defies classical explanations</w:t>
      </w:r>
      <w:r w:rsidR="00A17A2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exploiting these quantum phenomena, cryptographers have devised ingenious methods for encoding and transmitting messages with unmatched security</w:t>
      </w:r>
      <w:r w:rsidR="00A17A2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Unlike conventional encryption techniques susceptible to brute-force attacks, quantum cryptography guarantees absolute secrecy due to the fundamental laws governing quantum physics</w:t>
      </w:r>
      <w:r w:rsidR="00A17A2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quantum cryptography offers the promise of unconditional security, a concept unattainable with classical algorithms</w:t>
      </w:r>
      <w:r w:rsidR="00A17A2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remarkable feat stems from the intrinsic properties of quantum mechanics, which dictate that any attempt to intercept or manipulate a quantum message inevitably disturbs its delicate state, leaving behind an unmistakable trail of detection</w:t>
      </w:r>
      <w:r w:rsidR="00A17A2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inherent tamper-proof nature renders quantum cryptography impervious to eavesdropping and ensures the integrity of transmitted data</w:t>
      </w:r>
      <w:r w:rsidR="00A17A2B">
        <w:rPr>
          <w:rFonts w:ascii="TimesNewToman" w:hAnsi="TimesNewToman"/>
          <w:color w:val="000000"/>
          <w:sz w:val="24"/>
        </w:rPr>
        <w:t>.</w:t>
      </w:r>
    </w:p>
    <w:p w:rsidR="003312AC" w:rsidRDefault="0091014D">
      <w:r>
        <w:rPr>
          <w:rFonts w:ascii="TimesNewToman" w:hAnsi="TimesNewToman"/>
          <w:color w:val="000000"/>
          <w:sz w:val="28"/>
        </w:rPr>
        <w:t>Summary</w:t>
      </w:r>
    </w:p>
    <w:p w:rsidR="003312AC" w:rsidRDefault="0091014D">
      <w:r>
        <w:rPr>
          <w:rFonts w:ascii="TimesNewToman" w:hAnsi="TimesNewToman"/>
          <w:color w:val="000000"/>
        </w:rPr>
        <w:t>Quantum cryptography, a transformative technology rooted in the enigmatic principles of quantum mechanics, offers an unprecedented level of security for communication in the digital age</w:t>
      </w:r>
      <w:r w:rsidR="00A17A2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harnessing the unique properties of quantum particles, such as superposition and entanglement, quantum cryptography enables the creation of unbreakable codes, impervious to </w:t>
      </w:r>
      <w:r>
        <w:rPr>
          <w:rFonts w:ascii="TimesNewToman" w:hAnsi="TimesNewToman"/>
          <w:color w:val="000000"/>
        </w:rPr>
        <w:lastRenderedPageBreak/>
        <w:t>even the most sophisticated attacks</w:t>
      </w:r>
      <w:r w:rsidR="00A17A2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Moreover, its inherent tamper-proof nature ensures the integrity of transmitted data, rendering it immune to eavesdropping</w:t>
      </w:r>
      <w:r w:rsidR="00A17A2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quantum cryptography continues to advance, its far-reaching implications promise to revolutionize secure communication, safeguarding the privacy and integrity of data in an interconnected world</w:t>
      </w:r>
      <w:r w:rsidR="00A17A2B">
        <w:rPr>
          <w:rFonts w:ascii="TimesNewToman" w:hAnsi="TimesNewToman"/>
          <w:color w:val="000000"/>
        </w:rPr>
        <w:t>.</w:t>
      </w:r>
    </w:p>
    <w:sectPr w:rsidR="003312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3465071">
    <w:abstractNumId w:val="8"/>
  </w:num>
  <w:num w:numId="2" w16cid:durableId="354040548">
    <w:abstractNumId w:val="6"/>
  </w:num>
  <w:num w:numId="3" w16cid:durableId="1893350904">
    <w:abstractNumId w:val="5"/>
  </w:num>
  <w:num w:numId="4" w16cid:durableId="1212694194">
    <w:abstractNumId w:val="4"/>
  </w:num>
  <w:num w:numId="5" w16cid:durableId="1812744269">
    <w:abstractNumId w:val="7"/>
  </w:num>
  <w:num w:numId="6" w16cid:durableId="583803583">
    <w:abstractNumId w:val="3"/>
  </w:num>
  <w:num w:numId="7" w16cid:durableId="1710491185">
    <w:abstractNumId w:val="2"/>
  </w:num>
  <w:num w:numId="8" w16cid:durableId="1902400621">
    <w:abstractNumId w:val="1"/>
  </w:num>
  <w:num w:numId="9" w16cid:durableId="588079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12AC"/>
    <w:rsid w:val="0091014D"/>
    <w:rsid w:val="00A17A2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