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960" w:rsidRDefault="00C614D3">
      <w:pPr>
        <w:jc w:val="center"/>
      </w:pPr>
      <w:r>
        <w:rPr>
          <w:rFonts w:ascii="TimesNewToman" w:hAnsi="TimesNewToman"/>
          <w:color w:val="000000"/>
          <w:sz w:val="44"/>
        </w:rPr>
        <w:t>The Colors of Consciousness</w:t>
      </w:r>
    </w:p>
    <w:p w:rsidR="00551960" w:rsidRDefault="00C614D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Maggie Riley</w:t>
      </w:r>
    </w:p>
    <w:p w:rsidR="00551960" w:rsidRDefault="00C614D3">
      <w:pPr>
        <w:jc w:val="center"/>
      </w:pPr>
      <w:r>
        <w:rPr>
          <w:rFonts w:ascii="TimesNewToman" w:hAnsi="TimesNewToman"/>
          <w:color w:val="000000"/>
          <w:sz w:val="32"/>
        </w:rPr>
        <w:t>magrie</w:t>
      </w:r>
      <w:r w:rsidR="002131E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riley@maximohill</w:t>
      </w:r>
      <w:r w:rsidR="002131E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51960" w:rsidRDefault="00551960"/>
    <w:p w:rsidR="00551960" w:rsidRDefault="00C614D3">
      <w:r>
        <w:rPr>
          <w:rFonts w:ascii="TimesNewToman" w:hAnsi="TimesNewToman"/>
          <w:color w:val="000000"/>
          <w:sz w:val="24"/>
        </w:rPr>
        <w:t>Imagine a world where our perception of consciousness is not confined to our own subjective experiences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 of dreams, consciousness takes on a tangible form, painting its ethereal essence with vibrant hues that reveal the intricate landscapes of our minds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Colors become the language of emotions, thoughts, and memories, blurring the boundaries between the tangible and the intangible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this ethereal tapestry, we discover new dimensions of self-awareness, empathy, and connection with the universe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vibrant realm, the color spectrum assumes an entirely new significance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Red, like a raging inferno, embodies passion, energy, and determination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Blue, with its calming allure, represents serenity, wisdom, and boundless possibilities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Green, reminiscent of lush meadows, symbolizes growth, balance, and renewal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are but a few glimpses into the vast palette of consciousness, where each shade narrates a unique tale of our inner selves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as we venture deeper into the depths of this technicolor tapestry, we discover a kaleidoscope of interconnectedness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Colors blend, morph, and dance in harmonious fusion, echoing the intimate dance of our interconnected lives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colors dancing on an artist's canvas, our consciousness intertwines, forming vibrant patterns of shared experiences, emotions, and aspirations</w:t>
      </w:r>
      <w:r w:rsidR="00213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symphony of hues, we find solace, understanding, and a sense of unity beyond the confines of our individual selves</w:t>
      </w:r>
      <w:r w:rsidR="002131ED">
        <w:rPr>
          <w:rFonts w:ascii="TimesNewToman" w:hAnsi="TimesNewToman"/>
          <w:color w:val="000000"/>
          <w:sz w:val="24"/>
        </w:rPr>
        <w:t>.</w:t>
      </w:r>
    </w:p>
    <w:p w:rsidR="00551960" w:rsidRDefault="00C614D3">
      <w:r>
        <w:rPr>
          <w:rFonts w:ascii="TimesNewToman" w:hAnsi="TimesNewToman"/>
          <w:color w:val="000000"/>
          <w:sz w:val="28"/>
        </w:rPr>
        <w:t>Summary</w:t>
      </w:r>
    </w:p>
    <w:p w:rsidR="00551960" w:rsidRDefault="00C614D3">
      <w:r>
        <w:rPr>
          <w:rFonts w:ascii="TimesNewToman" w:hAnsi="TimesNewToman"/>
          <w:color w:val="000000"/>
        </w:rPr>
        <w:t>Our consciousness, like a painter's palette, is awash with vibrant hues that unveil the hidden landscapes of our minds</w:t>
      </w:r>
      <w:r w:rsidR="00213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Embarking on a journey through this ethereal realm, we discover new dimensions of self-awareness, empathy, and interconnectedness</w:t>
      </w:r>
      <w:r w:rsidR="00213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Colors become the language of our emotions, thoughts, and memories, revealing the intricate web of our experiences</w:t>
      </w:r>
      <w:r w:rsidR="00213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navigate this spectrum, we find solace, understanding, and a sense of unity beyond the confines of our individual selves</w:t>
      </w:r>
      <w:r w:rsidR="00213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Thus, we uncover the profound beauty of consciousness, where colors dance in a symphony of emotions, thoughts, and shared experiences</w:t>
      </w:r>
      <w:r w:rsidR="002131ED">
        <w:rPr>
          <w:rFonts w:ascii="TimesNewToman" w:hAnsi="TimesNewToman"/>
          <w:color w:val="000000"/>
        </w:rPr>
        <w:t>.</w:t>
      </w:r>
    </w:p>
    <w:sectPr w:rsidR="00551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521710">
    <w:abstractNumId w:val="8"/>
  </w:num>
  <w:num w:numId="2" w16cid:durableId="947354358">
    <w:abstractNumId w:val="6"/>
  </w:num>
  <w:num w:numId="3" w16cid:durableId="1033119934">
    <w:abstractNumId w:val="5"/>
  </w:num>
  <w:num w:numId="4" w16cid:durableId="344064451">
    <w:abstractNumId w:val="4"/>
  </w:num>
  <w:num w:numId="5" w16cid:durableId="299071530">
    <w:abstractNumId w:val="7"/>
  </w:num>
  <w:num w:numId="6" w16cid:durableId="1050416511">
    <w:abstractNumId w:val="3"/>
  </w:num>
  <w:num w:numId="7" w16cid:durableId="1956013460">
    <w:abstractNumId w:val="2"/>
  </w:num>
  <w:num w:numId="8" w16cid:durableId="1685085277">
    <w:abstractNumId w:val="1"/>
  </w:num>
  <w:num w:numId="9" w16cid:durableId="17166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1ED"/>
    <w:rsid w:val="0029639D"/>
    <w:rsid w:val="00326F90"/>
    <w:rsid w:val="00551960"/>
    <w:rsid w:val="00AA1D8D"/>
    <w:rsid w:val="00B47730"/>
    <w:rsid w:val="00C614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