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218" w:rsidRDefault="00260311">
      <w:pPr>
        <w:jc w:val="center"/>
      </w:pPr>
      <w:r>
        <w:rPr>
          <w:rFonts w:ascii="TimesNewToman" w:hAnsi="TimesNewToman"/>
          <w:color w:val="000000"/>
          <w:sz w:val="44"/>
        </w:rPr>
        <w:t>Quantum Encryption: Transforming Data Transmission</w:t>
      </w:r>
    </w:p>
    <w:p w:rsidR="00084218" w:rsidRDefault="0026031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Benjamin C</w:t>
      </w:r>
      <w:r w:rsidR="00522C6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Hansen</w:t>
      </w:r>
    </w:p>
    <w:p w:rsidR="00084218" w:rsidRDefault="00260311">
      <w:pPr>
        <w:jc w:val="center"/>
      </w:pPr>
      <w:r>
        <w:rPr>
          <w:rFonts w:ascii="TimesNewToman" w:hAnsi="TimesNewToman"/>
          <w:color w:val="000000"/>
          <w:sz w:val="32"/>
        </w:rPr>
        <w:t>benjaminchansen@protonmail</w:t>
      </w:r>
      <w:r w:rsidR="00522C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ch</w:t>
      </w:r>
    </w:p>
    <w:p w:rsidR="00084218" w:rsidRDefault="00084218"/>
    <w:p w:rsidR="00084218" w:rsidRDefault="00260311">
      <w:r>
        <w:rPr>
          <w:rFonts w:ascii="TimesNewToman" w:hAnsi="TimesNewToman"/>
          <w:color w:val="000000"/>
          <w:sz w:val="24"/>
        </w:rPr>
        <w:t>An unprecedented technological revolution called quantum encryption is utterly transforming the realm of data security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leveraging the principles of quantum mechanics, cryptography is elevated to a new level of complexity, where keys generated from the abstract world of subatomic particles are employed to safeguard valuable information from prying eyes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foundations of this emerging field are rooted in the enigmatic phenomena of quantum physics, ushering in an era where photons and qubits dance together to weave a web of impenetrable defense against potential adversaries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Embarking on a quest into the heart of quantum encryption unravels a tapestry of awe-inspiring concepts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the phenomenon where two particles share a unified fate, offers a bedrock for secure communication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key distribution (QKD), the lifeblood of this technology, harnesses the intrinsic uncertainty of quantum states to generate cryptographic keys that are intrinsically unbreakable by classical computation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eavesdropping on a quantum-encrypted transmission disrupts its fundamental properties, leaving a telltale trace, thereby thwarting clandestine attempts to breach a fortified network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quantum encryption possesses a fascinating synergy with emerging frontiers of technology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instance, the advent of quantum communication networks promises long-distance secure transmission of information, defying the limitations imposed by classical channels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Integration with blockchain technology further bolsters the impregnability of data storage and transfer, enabling tamper-proof ledgers that harness the principles of quantum mechanics</w:t>
      </w:r>
      <w:r w:rsidR="00522C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cryptographic algorithms, post-quantum algorithms are being developed to withstand the anticipated computational power of quantum computers, ensuring enduring protection against potential breaches</w:t>
      </w:r>
      <w:r w:rsidR="00522C6A">
        <w:rPr>
          <w:rFonts w:ascii="TimesNewToman" w:hAnsi="TimesNewToman"/>
          <w:color w:val="000000"/>
          <w:sz w:val="24"/>
        </w:rPr>
        <w:t>.</w:t>
      </w:r>
    </w:p>
    <w:p w:rsidR="00084218" w:rsidRDefault="00260311">
      <w:r>
        <w:rPr>
          <w:rFonts w:ascii="TimesNewToman" w:hAnsi="TimesNewToman"/>
          <w:color w:val="000000"/>
          <w:sz w:val="28"/>
        </w:rPr>
        <w:t>Summary</w:t>
      </w:r>
    </w:p>
    <w:p w:rsidR="00084218" w:rsidRDefault="00260311">
      <w:r>
        <w:rPr>
          <w:rFonts w:ascii="TimesNewToman" w:hAnsi="TimesNewToman"/>
          <w:color w:val="000000"/>
        </w:rPr>
        <w:t>Quantum encryption, a transformative technology fueled by the enigmatic principles of quantum mechanics, renders data transmission virtually impregnable</w:t>
      </w:r>
      <w:r w:rsidR="00522C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entanglement, quantum key distribution, and the ingenuity of QKD protocols, this groundbreaking field provides an unparalleled level of security, impervious to classical computational attacks</w:t>
      </w:r>
      <w:r w:rsidR="00522C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quantum </w:t>
      </w:r>
      <w:r>
        <w:rPr>
          <w:rFonts w:ascii="TimesNewToman" w:hAnsi="TimesNewToman"/>
          <w:color w:val="000000"/>
        </w:rPr>
        <w:lastRenderedPageBreak/>
        <w:t>encryption does not exist in isolation; it intertwines effortlessly with emerging technologies, empowering secure communication networks, enhancing blockchain security, and inspiring innovative cryptographic algorithms</w:t>
      </w:r>
      <w:r w:rsidR="00522C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still in its nascent stage, quantum encryption holds the promise of ushering in a new era of data security, where the very fabric of reality conspires to protect our valuable information</w:t>
      </w:r>
      <w:r w:rsidR="00522C6A">
        <w:rPr>
          <w:rFonts w:ascii="TimesNewToman" w:hAnsi="TimesNewToman"/>
          <w:color w:val="000000"/>
        </w:rPr>
        <w:t>.</w:t>
      </w:r>
    </w:p>
    <w:sectPr w:rsidR="00084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613230">
    <w:abstractNumId w:val="8"/>
  </w:num>
  <w:num w:numId="2" w16cid:durableId="1882205201">
    <w:abstractNumId w:val="6"/>
  </w:num>
  <w:num w:numId="3" w16cid:durableId="1777210035">
    <w:abstractNumId w:val="5"/>
  </w:num>
  <w:num w:numId="4" w16cid:durableId="284048257">
    <w:abstractNumId w:val="4"/>
  </w:num>
  <w:num w:numId="5" w16cid:durableId="1899631035">
    <w:abstractNumId w:val="7"/>
  </w:num>
  <w:num w:numId="6" w16cid:durableId="549805775">
    <w:abstractNumId w:val="3"/>
  </w:num>
  <w:num w:numId="7" w16cid:durableId="372661259">
    <w:abstractNumId w:val="2"/>
  </w:num>
  <w:num w:numId="8" w16cid:durableId="648747202">
    <w:abstractNumId w:val="1"/>
  </w:num>
  <w:num w:numId="9" w16cid:durableId="20001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218"/>
    <w:rsid w:val="0015074B"/>
    <w:rsid w:val="00260311"/>
    <w:rsid w:val="0029639D"/>
    <w:rsid w:val="00326F90"/>
    <w:rsid w:val="00522C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