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1617" w:rsidRDefault="00AE42AC">
      <w:pPr>
        <w:jc w:val="center"/>
      </w:pPr>
      <w:r>
        <w:rPr>
          <w:rFonts w:ascii="TimesNewToman" w:hAnsi="TimesNewToman"/>
          <w:color w:val="000000"/>
          <w:sz w:val="44"/>
        </w:rPr>
        <w:t>The Inseparable Nexus of Science and Human Endeavor</w:t>
      </w:r>
    </w:p>
    <w:p w:rsidR="00521617" w:rsidRDefault="00AE42AC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Benjamin Rossner</w:t>
      </w:r>
    </w:p>
    <w:p w:rsidR="00521617" w:rsidRDefault="00AE42AC">
      <w:pPr>
        <w:jc w:val="center"/>
      </w:pPr>
      <w:r>
        <w:rPr>
          <w:rFonts w:ascii="TimesNewToman" w:hAnsi="TimesNewToman"/>
          <w:color w:val="000000"/>
          <w:sz w:val="32"/>
        </w:rPr>
        <w:t>benjamin</w:t>
      </w:r>
      <w:r w:rsidR="00CE1B37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rossner@gmail</w:t>
      </w:r>
      <w:r w:rsidR="00CE1B37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521617" w:rsidRDefault="00521617"/>
    <w:p w:rsidR="00521617" w:rsidRDefault="00AE42AC">
      <w:r>
        <w:rPr>
          <w:rFonts w:ascii="TimesNewToman" w:hAnsi="TimesNewToman"/>
          <w:color w:val="000000"/>
          <w:sz w:val="24"/>
        </w:rPr>
        <w:t>Science represents not simply a body of knowledge but an intellectual voyage, transcending the boundaries of disciplines and entwining with the fabric of human experience</w:t>
      </w:r>
      <w:r w:rsidR="00CE1B3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Through meticulous observation and exploration, science unravels the intricate workings of the cosmos, penetrating the depths of understanding to unearth fundamental truths</w:t>
      </w:r>
      <w:r w:rsidR="00CE1B3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unveils the secrets of our physical world, providing insights into the composition of matter, the motion of celestial bodies, and the forces that shape the universe</w:t>
      </w:r>
      <w:r w:rsidR="00CE1B3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Science enhances our comprehension of life itself, elucidating the mysteries of biology, chemistry, and genetics, revealing the intricate interplay of cells and organisms</w:t>
      </w:r>
      <w:r w:rsidR="00CE1B3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Yet, science extends beyond its methodical exploration of the natural world</w:t>
      </w:r>
      <w:r w:rsidR="00CE1B3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Its tendrils reach into the realm of human endeavor, intertwining with our social, cultural, and philosophical pursuits</w:t>
      </w:r>
      <w:r w:rsidR="00CE1B3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Science sculpts our perception of reality, challenges age-old beliefs, and influences the way we interact with our surroundings</w:t>
      </w:r>
      <w:r w:rsidR="00CE1B3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empowers us to mitigate diseases, harness energy, and traverse vast distances</w:t>
      </w:r>
      <w:r w:rsidR="00CE1B3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Moreover, science serves as a catalyst for innovation, spurring technological advancements that transform industries and redefine the limits of human potential</w:t>
      </w:r>
      <w:r w:rsidR="00CE1B3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recent times, the symbiotic relationship between science and human endeavor has become increasingly apparent</w:t>
      </w:r>
      <w:r w:rsidR="00CE1B3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Globalization has accelerated the sharing of scientific knowledge and expertise, fostering unprecedented collaboration among researchers worldwide</w:t>
      </w:r>
      <w:r w:rsidR="00CE1B3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Interdisciplinary approaches to problem-solving have yielded transformative insights and breakthroughs</w:t>
      </w:r>
      <w:r w:rsidR="00CE1B3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Science has become a cornerstone of public policy, shaping decisions that impact healthcare, environmental conservation, and economic development</w:t>
      </w:r>
      <w:r w:rsidR="00CE1B37">
        <w:rPr>
          <w:rFonts w:ascii="TimesNewToman" w:hAnsi="TimesNewToman"/>
          <w:color w:val="000000"/>
          <w:sz w:val="24"/>
        </w:rPr>
        <w:t>.</w:t>
      </w:r>
    </w:p>
    <w:p w:rsidR="00521617" w:rsidRDefault="00AE42AC">
      <w:r>
        <w:rPr>
          <w:rFonts w:ascii="TimesNewToman" w:hAnsi="TimesNewToman"/>
          <w:color w:val="000000"/>
          <w:sz w:val="28"/>
        </w:rPr>
        <w:t>Summary</w:t>
      </w:r>
    </w:p>
    <w:p w:rsidR="00521617" w:rsidRDefault="00AE42AC">
      <w:r>
        <w:rPr>
          <w:rFonts w:ascii="TimesNewToman" w:hAnsi="TimesNewToman"/>
          <w:color w:val="000000"/>
        </w:rPr>
        <w:t>The inseparable nexus between science and human endeavor is a testament to the boundless curiosity and ingenuity of the human spirit</w:t>
      </w:r>
      <w:r w:rsidR="00CE1B3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Science illuminates our understanding of the universe, fuels innovation, and enriches our lives in myriad ways</w:t>
      </w:r>
      <w:r w:rsidR="00CE1B3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Its influence permeates every aspect of our existence, shaping our perspectives, driving progress, and empowering us to overcome challenges</w:t>
      </w:r>
      <w:r w:rsidR="00CE1B3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continue to probe the depths of knowledge, the intertwining of </w:t>
      </w:r>
      <w:r>
        <w:rPr>
          <w:rFonts w:ascii="TimesNewToman" w:hAnsi="TimesNewToman"/>
          <w:color w:val="000000"/>
        </w:rPr>
        <w:lastRenderedPageBreak/>
        <w:t>science and human endeavor will undoubtedly yield transformative discoveries that sculpt the future of our world</w:t>
      </w:r>
      <w:r w:rsidR="00CE1B37">
        <w:rPr>
          <w:rFonts w:ascii="TimesNewToman" w:hAnsi="TimesNewToman"/>
          <w:color w:val="000000"/>
        </w:rPr>
        <w:t>.</w:t>
      </w:r>
    </w:p>
    <w:sectPr w:rsidR="005216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3981943">
    <w:abstractNumId w:val="8"/>
  </w:num>
  <w:num w:numId="2" w16cid:durableId="720131374">
    <w:abstractNumId w:val="6"/>
  </w:num>
  <w:num w:numId="3" w16cid:durableId="33969692">
    <w:abstractNumId w:val="5"/>
  </w:num>
  <w:num w:numId="4" w16cid:durableId="236939327">
    <w:abstractNumId w:val="4"/>
  </w:num>
  <w:num w:numId="5" w16cid:durableId="1331517120">
    <w:abstractNumId w:val="7"/>
  </w:num>
  <w:num w:numId="6" w16cid:durableId="1239557335">
    <w:abstractNumId w:val="3"/>
  </w:num>
  <w:num w:numId="7" w16cid:durableId="472065159">
    <w:abstractNumId w:val="2"/>
  </w:num>
  <w:num w:numId="8" w16cid:durableId="1187713393">
    <w:abstractNumId w:val="1"/>
  </w:num>
  <w:num w:numId="9" w16cid:durableId="1421945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1617"/>
    <w:rsid w:val="00AA1D8D"/>
    <w:rsid w:val="00AE42AC"/>
    <w:rsid w:val="00B47730"/>
    <w:rsid w:val="00CB0664"/>
    <w:rsid w:val="00CE1B3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2024-01-14T14:39:00Z</dcterms:modified>
  <cp:category/>
</cp:coreProperties>
</file>