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B6B798">
      <w:r>
        <w:rPr>
          <w:rFonts w:ascii="宋体" w:hAnsi="宋体" w:eastAsia="宋体" w:cs="宋体"/>
          <w:sz w:val="24"/>
          <w:szCs w:val="24"/>
        </w:rPr>
        <w:t>把 OpenCV 默认读取的</w:t>
      </w:r>
      <w:r>
        <w:rPr>
          <w:rStyle w:val="4"/>
          <w:rFonts w:ascii="宋体" w:hAnsi="宋体" w:eastAsia="宋体" w:cs="宋体"/>
          <w:b/>
          <w:bCs/>
          <w:sz w:val="16"/>
          <w:szCs w:val="16"/>
        </w:rPr>
        <w:t>BGR 色彩空间</w:t>
      </w:r>
      <w:r>
        <w:rPr>
          <w:rFonts w:ascii="宋体" w:hAnsi="宋体" w:eastAsia="宋体" w:cs="宋体"/>
          <w:sz w:val="24"/>
          <w:szCs w:val="24"/>
        </w:rPr>
        <w:t>，转换成</w:t>
      </w:r>
      <w:r>
        <w:rPr>
          <w:rStyle w:val="4"/>
          <w:rFonts w:ascii="宋体" w:hAnsi="宋体" w:eastAsia="宋体" w:cs="宋体"/>
          <w:b/>
          <w:bCs/>
          <w:sz w:val="16"/>
          <w:szCs w:val="16"/>
        </w:rPr>
        <w:t>HSV 色彩空间</w:t>
      </w:r>
      <w:r>
        <w:rPr>
          <w:rStyle w:val="4"/>
          <w:rFonts w:ascii="宋体" w:hAnsi="宋体" w:eastAsia="宋体" w:cs="宋体"/>
          <w:b/>
          <w:bCs/>
          <w:sz w:val="16"/>
          <w:szCs w:val="16"/>
        </w:rPr>
        <w:br w:type="textWrapping"/>
      </w:r>
      <w:r>
        <w:drawing>
          <wp:inline distT="0" distB="0" distL="114300" distR="114300">
            <wp:extent cx="5271135" cy="3123565"/>
            <wp:effectExtent l="0" t="0" r="1206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2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64180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ROI ： </w:t>
      </w:r>
      <w:r>
        <w:rPr>
          <w:rFonts w:ascii="宋体" w:hAnsi="宋体" w:eastAsia="宋体" w:cs="宋体"/>
          <w:sz w:val="24"/>
          <w:szCs w:val="24"/>
        </w:rPr>
        <w:t>这里的</w:t>
      </w:r>
      <w:r>
        <w:rPr>
          <w:rStyle w:val="5"/>
          <w:rFonts w:ascii="宋体" w:hAnsi="宋体" w:eastAsia="宋体" w:cs="宋体"/>
          <w:sz w:val="16"/>
          <w:szCs w:val="16"/>
        </w:rPr>
        <w:t>:</w:t>
      </w:r>
      <w:r>
        <w:rPr>
          <w:rFonts w:ascii="宋体" w:hAnsi="宋体" w:eastAsia="宋体" w:cs="宋体"/>
          <w:sz w:val="24"/>
          <w:szCs w:val="24"/>
        </w:rPr>
        <w:t>表示 “所有列”，也就是保留图像的全部宽度，只裁剪高度方向的区域。</w:t>
      </w:r>
    </w:p>
    <w:p w14:paraId="1E0F7C40">
      <w:pPr>
        <w:rPr>
          <w:rFonts w:ascii="宋体" w:hAnsi="宋体" w:eastAsia="宋体" w:cs="宋体"/>
          <w:sz w:val="24"/>
          <w:szCs w:val="24"/>
        </w:rPr>
      </w:pPr>
    </w:p>
    <w:p w14:paraId="2625EC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16"/>
          <w:szCs w:val="16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  <w:sz w:val="16"/>
          <w:szCs w:val="16"/>
        </w:rPr>
        <w:t>roi_hsv</w:t>
      </w:r>
      <w:r>
        <w:rPr>
          <w:sz w:val="16"/>
          <w:szCs w:val="16"/>
        </w:rPr>
        <w:t>用来做颜色分割、阈值处理（比如找特定颜色的像素）。</w:t>
      </w:r>
    </w:p>
    <w:p w14:paraId="579F3D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16"/>
          <w:szCs w:val="16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  <w:sz w:val="16"/>
          <w:szCs w:val="16"/>
        </w:rPr>
        <w:t>roi_img</w:t>
      </w:r>
      <w:r>
        <w:rPr>
          <w:sz w:val="16"/>
          <w:szCs w:val="16"/>
        </w:rPr>
        <w:t>用来做后续的可视化、结果标注，或者在原始图像上叠加检测结果。</w:t>
      </w:r>
    </w:p>
    <w:p w14:paraId="37A24D77">
      <w:pPr>
        <w:rPr>
          <w:rFonts w:ascii="宋体" w:hAnsi="宋体" w:eastAsia="宋体" w:cs="宋体"/>
          <w:sz w:val="24"/>
          <w:szCs w:val="24"/>
        </w:rPr>
      </w:pPr>
    </w:p>
    <w:p w14:paraId="0CD9FBAB">
      <w:pPr>
        <w:rPr>
          <w:rFonts w:ascii="宋体" w:hAnsi="宋体" w:eastAsia="宋体" w:cs="宋体"/>
          <w:sz w:val="24"/>
          <w:szCs w:val="24"/>
        </w:rPr>
      </w:pPr>
    </w:p>
    <w:p w14:paraId="7128D719">
      <w:r>
        <w:drawing>
          <wp:inline distT="0" distB="0" distL="114300" distR="114300">
            <wp:extent cx="5269865" cy="3099435"/>
            <wp:effectExtent l="0" t="0" r="63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9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A7BF9"/>
    <w:p w14:paraId="4CA9AC55"/>
    <w:p w14:paraId="60DD8E3F">
      <w:r>
        <w:drawing>
          <wp:inline distT="0" distB="0" distL="114300" distR="114300">
            <wp:extent cx="5271135" cy="4858385"/>
            <wp:effectExtent l="0" t="0" r="12065" b="571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85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E02C4"/>
    <w:p w14:paraId="510531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第一版，右边还是有误判，原因很清晰：</w:t>
      </w:r>
    </w:p>
    <w:p w14:paraId="65057D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右边水面有绿藻反光，颜色偏暖，H值混入了红色范围</w:t>
      </w:r>
    </w:p>
    <w:p w14:paraId="362A6B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中间有白色反光区域，把船体和水面的边界搞模糊了</w:t>
      </w:r>
    </w:p>
    <w:p w14:paraId="74C5EB13">
      <w:pPr>
        <w:rPr>
          <w:rFonts w:hint="eastAsia"/>
          <w:lang w:val="en-US" w:eastAsia="zh-CN"/>
        </w:rPr>
      </w:pPr>
    </w:p>
    <w:p w14:paraId="41D3AE68">
      <w:r>
        <w:drawing>
          <wp:inline distT="0" distB="0" distL="114300" distR="114300">
            <wp:extent cx="5274310" cy="4922520"/>
            <wp:effectExtent l="0" t="0" r="8890" b="508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2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BBCB5"/>
    <w:p w14:paraId="53E2E5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第二版。</w:t>
      </w:r>
    </w:p>
    <w:p w14:paraId="13D770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加一个平滑处理</w:t>
      </w:r>
    </w:p>
    <w:p w14:paraId="293AA5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现在找到的点是逐列独立计算的，每列互不干涉，所以噪声点会直接跳到很低的位置。</w:t>
      </w:r>
    </w:p>
    <w:p w14:paraId="69D6D1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解决方法是对找到的 y 坐标做中位数平滑——把每个点替换成它周围若干列的中位数，异常跳变的点就会被压下去：</w:t>
      </w:r>
    </w:p>
    <w:p w14:paraId="2FC906B2">
      <w:pPr>
        <w:rPr>
          <w:rFonts w:hint="eastAsia"/>
          <w:lang w:val="en-US" w:eastAsia="zh-CN"/>
        </w:rPr>
      </w:pPr>
    </w:p>
    <w:p w14:paraId="6AF69733">
      <w:r>
        <w:drawing>
          <wp:inline distT="0" distB="0" distL="114300" distR="114300">
            <wp:extent cx="5269865" cy="2968625"/>
            <wp:effectExtent l="0" t="0" r="635" b="317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10C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最后稳定了的一个版本</w:t>
      </w:r>
    </w:p>
    <w:p w14:paraId="06FF70EF">
      <w:pPr>
        <w:rPr>
          <w:rFonts w:hint="eastAsia"/>
          <w:lang w:val="en-US" w:eastAsia="zh-CN"/>
        </w:rPr>
      </w:pPr>
    </w:p>
    <w:p w14:paraId="4FF4B2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方法流程： 中值滤波去噪 → HSV颜色分割提取红色船体 → 形态学闭运算填补空洞 → 连通域过滤去噪声块 → 逐列找最低点 → 中位数平滑 → 画出吃水线</w:t>
      </w:r>
    </w:p>
    <w:p w14:paraId="173C343A">
      <w:pPr>
        <w:rPr>
          <w:rFonts w:hint="default"/>
          <w:lang w:val="en-US" w:eastAsia="zh-CN"/>
        </w:rPr>
      </w:pPr>
    </w:p>
    <w:p w14:paraId="772C45AA">
      <w:r>
        <w:rPr>
          <w:rFonts w:hint="eastAsia"/>
          <w:lang w:val="en-US" w:eastAsia="zh-CN"/>
        </w:rPr>
        <w:t>复现彭将辉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73675" cy="3047365"/>
            <wp:effectExtent l="0" t="0" r="9525" b="63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9D8C1"/>
    <w:p w14:paraId="5FE829FA">
      <w:r>
        <w:drawing>
          <wp:inline distT="0" distB="0" distL="114300" distR="114300">
            <wp:extent cx="5272405" cy="5224145"/>
            <wp:effectExtent l="0" t="0" r="10795" b="825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22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82728"/>
    <w:p w14:paraId="011A0E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懵逼啊</w:t>
      </w:r>
    </w:p>
    <w:p w14:paraId="228BB4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找白色像素最多的行，是因为 Canny 输出的边缘图里，边缘像素是白色的。吃水线是图里最长的一条横线，理论上它那一行的白色像素应该最多。</w:t>
      </w:r>
    </w:p>
    <w:p w14:paraId="115D91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但这张图情况特殊——水面波纹、藻类边缘加起来比吃水线还多，所以这个假设在这里失效了。</w:t>
      </w:r>
    </w:p>
    <w:p w14:paraId="271F2DFD">
      <w:pPr>
        <w:rPr>
          <w:rFonts w:hint="default"/>
          <w:lang w:val="en-US" w:eastAsia="zh-CN"/>
        </w:rPr>
      </w:pPr>
    </w:p>
    <w:p w14:paraId="0CFB1F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彭将辉论文里真正的做法是找"突变最大"的行，不是白色像素最多的行。</w:t>
      </w:r>
    </w:p>
    <w:p w14:paraId="1ABABE6C">
      <w:pPr>
        <w:rPr>
          <w:rFonts w:hint="default"/>
          <w:lang w:val="en-US" w:eastAsia="zh-CN"/>
        </w:rPr>
      </w:pPr>
      <w:bookmarkStart w:id="0" w:name="_GoBack"/>
      <w:bookmarkEnd w:id="0"/>
    </w:p>
    <w:p w14:paraId="05DFEC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选择一： 继续按论文走，用 Canny 找边缘，再想办法从边缘里筛出吃水线——但这条路比较难，论文没说清楚怎么筛。</w:t>
      </w:r>
    </w:p>
    <w:p w14:paraId="60C438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选择二： 用标准差突变的思路，不用 Canny，这是我们自己推导出来的方法，逻辑更清晰，也更符合吃水线的物理特征。</w:t>
      </w:r>
    </w:p>
    <w:p w14:paraId="3EFB4564">
      <w:pPr>
        <w:rPr>
          <w:rFonts w:hint="default"/>
          <w:lang w:val="en-US" w:eastAsia="zh-CN"/>
        </w:rPr>
      </w:pPr>
    </w:p>
    <w:p w14:paraId="2E0B3E9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克劳德说他论文写的细节不太清楚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6A5A55"/>
    <w:rsid w:val="34B14DB8"/>
    <w:rsid w:val="44E557F3"/>
    <w:rsid w:val="55801A62"/>
    <w:rsid w:val="5AF04024"/>
    <w:rsid w:val="70734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358</Words>
  <Characters>383</Characters>
  <Lines>0</Lines>
  <Paragraphs>0</Paragraphs>
  <TotalTime>131</TotalTime>
  <ScaleCrop>false</ScaleCrop>
  <LinksUpToDate>false</LinksUpToDate>
  <CharactersWithSpaces>411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2026-05-21T11:07:00Z</dcterms:created>
  <dc:creator>Administrator</dc:creator>
  <cp:lastModifiedBy>WILL_Gni</cp:lastModifiedBy>
  <dcterms:modified xsi:type="dcterms:W3CDTF">2026-05-26T11:26:55Z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eyJoZGlkIjoiMDgyYmY1MzY3OTA3OWE0ZWRmYzA5M2RmN2ZhMTJkMzEiLCJ1c2VySWQiOiIxNDAzMzU2MjM4In0=</vt:lpwstr>
  </property>
  <property fmtid="{D5CDD505-2E9C-101B-9397-08002B2CF9AE}" pid="4" name="ICV">
    <vt:lpwstr>A6605126E5CC4DC68533A1AAF22CAC0E_12</vt:lpwstr>
  </property>
</Properties>
</file>