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YaHei" w:hAnsi="Microsoft YaHei" w:eastAsia="Microsoft YaHei"/>
          <w:b/>
          <w:color w:val="14213D"/>
          <w:sz w:val="50"/>
        </w:rPr>
        <w:t>发音学习产品需求文档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667085"/>
          <w:sz w:val="22"/>
        </w:rPr>
        <w:t>MVP 产品范围、页面功能、学习流程与验收标准｜2026-08-28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267F8"/>
                <w:sz w:val="21"/>
              </w:rPr>
              <w:t xml:space="preserve">产品目标  </w:t>
            </w:r>
            <w:r>
              <w:rPr>
                <w:rFonts w:ascii="Microsoft YaHei" w:hAnsi="Microsoft YaHei" w:eastAsia="Microsoft YaHei"/>
                <w:b w:val="0"/>
                <w:color w:val="14213D"/>
                <w:sz w:val="20"/>
              </w:rPr>
              <w:t>帮助中文成人学习者从“认识音标”逐步达到“看到陌生单词也能尝试拆分并读出来”，再使用专业词库、跟读评测和 AI 纠音进行真实应用。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产品定位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目标用户：希望系统学习美式发音的中文成人，优先覆盖程序员及互联网从业者。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核心痛点：认识单词但不会读；看到音标不会拼；遇到陌生词无法拆；缺少专业词汇练习。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核心差异：不以背词和翻译为主，而是提供“音标—音节—拼读—拆读—应用—纠音”的方法路径。</w:t>
      </w:r>
    </w:p>
    <w:p>
      <w:pPr>
        <w:pStyle w:val="Heading1"/>
        <w:keepNext/>
      </w:pPr>
      <w:r>
        <w:t>2. 产品主流程</w:t>
      </w:r>
    </w:p>
    <w:p>
      <w:r>
        <w:rPr>
          <w:rFonts w:ascii="Microsoft YaHei" w:hAnsi="Microsoft YaHei" w:eastAsia="Microsoft YaHei"/>
          <w:b w:val="0"/>
          <w:color w:val="14213D"/>
          <w:sz w:val="21"/>
        </w:rPr>
        <w:t>基础学习：认识音标 → 音素与音节 → 看音标拼读 → 看单词拆读。</w:t>
      </w:r>
    </w:p>
    <w:p>
      <w:r>
        <w:rPr>
          <w:rFonts w:ascii="Microsoft YaHei" w:hAnsi="Microsoft YaHei" w:eastAsia="Microsoft YaHei"/>
          <w:b w:val="0"/>
          <w:color w:val="14213D"/>
          <w:sz w:val="21"/>
        </w:rPr>
        <w:t>进阶应用：专业词库 → 跟读评测 → AI 纠音。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267F8"/>
                <w:sz w:val="21"/>
              </w:rPr>
              <w:t xml:space="preserve">MVP 原则  </w:t>
            </w:r>
            <w:r>
              <w:rPr>
                <w:rFonts w:ascii="Microsoft YaHei" w:hAnsi="Microsoft YaHei" w:eastAsia="Microsoft YaHei"/>
                <w:b w:val="0"/>
                <w:color w:val="14213D"/>
                <w:sz w:val="20"/>
              </w:rPr>
              <w:t>第一版只实现最小闭环；未实现功能保留入口并标记“即将上线”或“完成基础后开启”，但不让不可用入口抢占首页。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第一版页面范围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页面</w:t>
            </w:r>
          </w:p>
        </w:tc>
        <w:tc>
          <w:tcPr>
            <w:tcW w:type="dxa" w:w="5904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主要功能</w:t>
            </w:r>
          </w:p>
        </w:tc>
        <w:tc>
          <w:tcPr>
            <w:tcW w:type="dxa" w:w="1512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阶段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首页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今日学习、学习路径、下一阶段、搜索入口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单个音标学习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标准音、慢速、口型步骤、示例词、记忆技巧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易混音对比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两个音标对照、标准音、示例词连续对比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听音辨认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播放音频、四选一、反馈解释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音标总览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全部音标分类、逐个播放、学习状态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音素与音节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找元音音素、数音节、重音与弱读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看音标拼读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找元音、分音节、找重音、合读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看单词拆读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字母组合映射、拆分、标准发音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专业词库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前端、Node、AI词库与学习进度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阶段2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跟读评测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录音、腾讯云评测、结果展示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阶段2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AI纠音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基于错误音素生成专项建议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阶段3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我的</w:t>
            </w:r>
          </w:p>
        </w:tc>
        <w:tc>
          <w:tcPr>
            <w:tcW w:type="dxa" w:w="59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学习数据、记录、发音偏好、反馈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MVP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首页规则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“今日学习”卡片根据用户当前阶段动态显示标题、说明、按钮、目标路由和进度。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学习路径固定展示四个基础阶段；点击阶段可查看内容，系统仍推荐顺序学习。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后续阶段仅展示“专业词库 → 跟读评测 → AI纠音”，基础未完成时弱化显示。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第一版底部导航只保留“首页、我的”；学习页通过首页路径进入，避免重复。</w:t>
      </w:r>
    </w:p>
    <w:p>
      <w:pPr>
        <w:pStyle w:val="Heading1"/>
        <w:keepNext/>
      </w:pPr>
      <w:r>
        <w:t>5. 课程内容模型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阶段</w:t>
            </w:r>
          </w:p>
        </w:tc>
        <w:tc>
          <w:tcPr>
            <w:tcW w:type="dxa" w:w="3888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内容单元</w:t>
            </w:r>
          </w:p>
        </w:tc>
        <w:tc>
          <w:tcPr>
            <w:tcW w:type="dxa" w:w="3672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练习方式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认识音标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单音标、易混音对比、音标总览</w:t>
            </w:r>
          </w:p>
        </w:tc>
        <w:tc>
          <w:tcPr>
            <w:tcW w:type="dxa" w:w="36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听音、辨认、例词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音素与音节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音素、音节、重音、弱读</w:t>
            </w:r>
          </w:p>
        </w:tc>
        <w:tc>
          <w:tcPr>
            <w:tcW w:type="dxa" w:w="36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选择、标记、拆分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看音标拼读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元音定位、分段、重音、合读</w:t>
            </w:r>
          </w:p>
        </w:tc>
        <w:tc>
          <w:tcPr>
            <w:tcW w:type="dxa" w:w="36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逐步操作、答案揭晓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看单词拆读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字母组合、开闭音节、常见词尾</w:t>
            </w:r>
          </w:p>
        </w:tc>
        <w:tc>
          <w:tcPr>
            <w:tcW w:type="dxa" w:w="36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手动拆分、规则提示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核心数据来源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单词：首批基础词与前端、Node.js、AI专业词由项目整理。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音标：CMUdict 美式音素转换为 IPA，并保存到自有数据库。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标准发音：有道英文词典发音，生成后保存至腾讯云 COS。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发音评测：腾讯云智聆口语评测，仅用于完整单词跟读阶段。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中文教学提示：规则模板与 AI 辅助生成，高频内容逐步校验。</w:t>
      </w:r>
    </w:p>
    <w:p>
      <w:pPr>
        <w:pStyle w:val="Heading1"/>
        <w:keepNext/>
      </w:pPr>
      <w:r>
        <w:t>7. 状态与交互规则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84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状态</w:t>
            </w:r>
          </w:p>
        </w:tc>
        <w:tc>
          <w:tcPr>
            <w:tcW w:type="dxa" w:w="3240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展示</w:t>
            </w:r>
          </w:p>
        </w:tc>
        <w:tc>
          <w:tcPr>
            <w:tcW w:type="dxa" w:w="4536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行为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未开始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灰色节点/未开始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允许查看或按产品配置锁定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学习中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蓝色节点/进度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首页继续学习直达当前内容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已完成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绿色勾选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允许复习，不重复增加完成数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待复习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橙色提示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进入对应音标或错音练习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资源缺失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暂无标准发音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不进入正式词库，后台待补充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第一版验收标准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用户能从首页进入当前学习内容并连续完成上一个/下一个。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音标标准音、慢速音和示例词可正常播放，失败时有重试提示。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学习进度可保存；重新打开后回到上次位置。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音标总览能一眼查看全部音标并单独播放。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基础四阶段入口和状态展示一致，未开发功能不产生死链。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页面适配常见微信小程序手机尺寸，核心按钮单手可触达。</w:t>
      </w:r>
    </w:p>
    <w:p>
      <w:pPr>
        <w:pStyle w:val="Heading1"/>
        <w:keepNext/>
      </w:pPr>
      <w:r>
        <w:t>9. 后续版本</w:t>
      </w:r>
    </w:p>
    <w:p>
      <w:r>
        <w:rPr>
          <w:rFonts w:ascii="Microsoft YaHei" w:hAnsi="Microsoft YaHei" w:eastAsia="Microsoft YaHei"/>
          <w:b w:val="0"/>
          <w:color w:val="14213D"/>
          <w:sz w:val="21"/>
        </w:rPr>
        <w:t>阶段2接入专业词库、腾讯云跟读评测与错音记录；阶段3加入AI纠音、自定义词库和个性化复习；阶段4再考虑考试、积分、排行榜和独立App。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永庆发音学习产品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267F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267F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267F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1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